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kern w:val="2"/>
          <w:sz w:val="21"/>
        </w:rPr>
        <w:id w:val="536078793"/>
        <w:docPartObj>
          <w:docPartGallery w:val="Cover Pages"/>
          <w:docPartUnique/>
        </w:docPartObj>
      </w:sdtPr>
      <w:sdtEndPr>
        <w:rPr>
          <w:rFonts w:eastAsiaTheme="minorEastAsia"/>
          <w:caps w:val="0"/>
        </w:rPr>
      </w:sdtEndPr>
      <w:sdtContent>
        <w:tbl>
          <w:tblPr>
            <w:tblW w:w="5000" w:type="pct"/>
            <w:jc w:val="center"/>
            <w:tblLook w:val="04A0"/>
          </w:tblPr>
          <w:tblGrid>
            <w:gridCol w:w="8522"/>
          </w:tblGrid>
          <w:tr w:rsidR="00382412" w:rsidRPr="00F46C79">
            <w:trPr>
              <w:trHeight w:val="2880"/>
              <w:jc w:val="center"/>
            </w:trPr>
            <w:tc>
              <w:tcPr>
                <w:tcW w:w="5000" w:type="pct"/>
              </w:tcPr>
              <w:p w:rsidR="00382412" w:rsidRPr="00F46C79" w:rsidRDefault="00382412">
                <w:pPr>
                  <w:pStyle w:val="a3"/>
                  <w:jc w:val="center"/>
                  <w:rPr>
                    <w:rFonts w:ascii="Times New Roman" w:eastAsiaTheme="majorEastAsia" w:hAnsi="Times New Roman" w:cs="Times New Roman"/>
                    <w:caps/>
                  </w:rPr>
                </w:pPr>
              </w:p>
            </w:tc>
          </w:tr>
          <w:tr w:rsidR="00382412" w:rsidRPr="00F46C79">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82412" w:rsidRPr="00F46C79" w:rsidRDefault="004A1A02" w:rsidP="00066580">
                    <w:pPr>
                      <w:pStyle w:val="a3"/>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2015</w:t>
                    </w:r>
                    <w:r>
                      <w:rPr>
                        <w:rFonts w:ascii="Times New Roman" w:eastAsiaTheme="majorEastAsia" w:hAnsi="Times New Roman" w:cs="Times New Roman" w:hint="eastAsia"/>
                        <w:sz w:val="80"/>
                        <w:szCs w:val="80"/>
                      </w:rPr>
                      <w:t>年</w:t>
                    </w:r>
                    <w:r w:rsidR="00066580">
                      <w:rPr>
                        <w:rFonts w:ascii="Times New Roman" w:eastAsiaTheme="majorEastAsia" w:hAnsi="Times New Roman" w:cs="Times New Roman" w:hint="eastAsia"/>
                        <w:sz w:val="80"/>
                        <w:szCs w:val="80"/>
                      </w:rPr>
                      <w:t>东莞市技师学院</w:t>
                    </w:r>
                    <w:r>
                      <w:rPr>
                        <w:rFonts w:ascii="Times New Roman" w:eastAsiaTheme="majorEastAsia" w:hAnsi="Times New Roman" w:cs="Times New Roman" w:hint="eastAsia"/>
                        <w:sz w:val="80"/>
                        <w:szCs w:val="80"/>
                      </w:rPr>
                      <w:t>部门决算</w:t>
                    </w:r>
                    <w:r>
                      <w:rPr>
                        <w:rFonts w:ascii="Times New Roman" w:eastAsiaTheme="majorEastAsia" w:hAnsi="Times New Roman" w:cs="Times New Roman" w:hint="eastAsia"/>
                        <w:sz w:val="80"/>
                        <w:szCs w:val="80"/>
                      </w:rPr>
                      <w:t xml:space="preserve">   </w:t>
                    </w:r>
                  </w:p>
                </w:tc>
              </w:sdtContent>
            </w:sdt>
          </w:tr>
          <w:tr w:rsidR="00382412" w:rsidRPr="00F46C79">
            <w:trPr>
              <w:trHeight w:val="720"/>
              <w:jc w:val="center"/>
            </w:trPr>
            <w:tc>
              <w:tcPr>
                <w:tcW w:w="5000" w:type="pct"/>
                <w:tcBorders>
                  <w:top w:val="single" w:sz="4" w:space="0" w:color="4F81BD" w:themeColor="accent1"/>
                </w:tcBorders>
                <w:vAlign w:val="center"/>
              </w:tcPr>
              <w:p w:rsidR="00382412" w:rsidRPr="00F46C79" w:rsidRDefault="00382412" w:rsidP="00382412">
                <w:pPr>
                  <w:pStyle w:val="a3"/>
                  <w:jc w:val="center"/>
                  <w:rPr>
                    <w:rFonts w:ascii="Times New Roman" w:eastAsiaTheme="majorEastAsia" w:hAnsi="Times New Roman" w:cs="Times New Roman"/>
                    <w:sz w:val="44"/>
                    <w:szCs w:val="44"/>
                  </w:rPr>
                </w:pPr>
              </w:p>
            </w:tc>
          </w:tr>
        </w:tbl>
        <w:p w:rsidR="00703CA2" w:rsidRDefault="00703CA2">
          <w:r>
            <w:br w:type="page"/>
          </w:r>
        </w:p>
        <w:p w:rsidR="00382412" w:rsidRPr="00F46C79" w:rsidRDefault="00E07F25">
          <w:pPr>
            <w:widowControl/>
            <w:jc w:val="left"/>
            <w:rPr>
              <w:rFonts w:ascii="Times New Roman" w:hAnsi="Times New Roman" w:cs="Times New Roman"/>
            </w:rPr>
          </w:pPr>
        </w:p>
      </w:sdtContent>
    </w:sdt>
    <w:p w:rsidR="00F46C79" w:rsidRDefault="00F46C79" w:rsidP="00382412">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目录</w:t>
      </w:r>
    </w:p>
    <w:p w:rsidR="00F46C79" w:rsidRDefault="00F46C79" w:rsidP="00F46C7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sidRPr="00F46C79">
        <w:rPr>
          <w:rFonts w:ascii="Times New Roman" w:eastAsia="黑体" w:hAnsi="Times New Roman" w:cs="Times New Roman"/>
          <w:sz w:val="32"/>
          <w:szCs w:val="32"/>
        </w:rPr>
        <w:t>部门概况</w:t>
      </w:r>
    </w:p>
    <w:p w:rsidR="00F46C79" w:rsidRPr="00F46C79" w:rsidRDefault="00F46C79" w:rsidP="00F46C79">
      <w:pPr>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一、部门主要职责</w:t>
      </w:r>
    </w:p>
    <w:p w:rsidR="00F46C79" w:rsidRDefault="00F46C79" w:rsidP="00F46C79">
      <w:pPr>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二、部门</w:t>
      </w:r>
      <w:r w:rsidR="00FB7258">
        <w:rPr>
          <w:rFonts w:ascii="仿宋_GB2312" w:eastAsia="仿宋_GB2312" w:hAnsi="Times New Roman" w:cs="Times New Roman" w:hint="eastAsia"/>
          <w:sz w:val="32"/>
          <w:szCs w:val="32"/>
        </w:rPr>
        <w:t>决算</w:t>
      </w:r>
      <w:r w:rsidRPr="00F46C79">
        <w:rPr>
          <w:rFonts w:ascii="仿宋_GB2312" w:eastAsia="仿宋_GB2312" w:hAnsi="Times New Roman" w:cs="Times New Roman" w:hint="eastAsia"/>
          <w:sz w:val="32"/>
          <w:szCs w:val="32"/>
        </w:rPr>
        <w:t>单位构成</w:t>
      </w:r>
    </w:p>
    <w:p w:rsidR="005B0BEE" w:rsidRPr="00F46C79" w:rsidRDefault="005B0BEE" w:rsidP="005B0BEE">
      <w:pPr>
        <w:ind w:firstLineChars="200" w:firstLine="640"/>
        <w:rPr>
          <w:rFonts w:ascii="仿宋_GB2312" w:eastAsia="仿宋_GB2312" w:hAnsi="Times New Roman" w:cs="Times New Roman"/>
          <w:sz w:val="32"/>
          <w:szCs w:val="32"/>
        </w:rPr>
      </w:pPr>
      <w:r w:rsidRPr="005B0BEE">
        <w:rPr>
          <w:rFonts w:ascii="仿宋_GB2312" w:eastAsia="仿宋_GB2312" w:hAnsi="Times New Roman" w:cs="Times New Roman" w:hint="eastAsia"/>
          <w:sz w:val="32"/>
          <w:szCs w:val="32"/>
        </w:rPr>
        <w:t>三、人员情况</w:t>
      </w:r>
    </w:p>
    <w:p w:rsidR="00203E5A" w:rsidRPr="00F46C79" w:rsidRDefault="00203E5A" w:rsidP="00203E5A">
      <w:pPr>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2800B8">
        <w:rPr>
          <w:rFonts w:ascii="Times New Roman" w:eastAsia="黑体" w:hAnsi="Times New Roman" w:cs="Times New Roman" w:hint="eastAsia"/>
          <w:sz w:val="32"/>
          <w:szCs w:val="32"/>
        </w:rPr>
        <w:t>5</w:t>
      </w:r>
      <w:r w:rsidRPr="00F46C79">
        <w:rPr>
          <w:rFonts w:ascii="Times New Roman" w:eastAsia="黑体" w:hAnsi="Times New Roman" w:cs="Times New Roman"/>
          <w:sz w:val="32"/>
          <w:szCs w:val="32"/>
        </w:rPr>
        <w:t>年部门</w:t>
      </w:r>
      <w:r>
        <w:rPr>
          <w:rFonts w:ascii="Times New Roman" w:eastAsia="黑体" w:hAnsi="Times New Roman" w:cs="Times New Roman" w:hint="eastAsia"/>
          <w:sz w:val="32"/>
          <w:szCs w:val="32"/>
        </w:rPr>
        <w:t>决算</w:t>
      </w:r>
      <w:r w:rsidRPr="00F46C79">
        <w:rPr>
          <w:rFonts w:ascii="Times New Roman" w:eastAsia="黑体" w:hAnsi="Times New Roman" w:cs="Times New Roman"/>
          <w:sz w:val="32"/>
          <w:szCs w:val="32"/>
        </w:rPr>
        <w:t>情况说明</w:t>
      </w:r>
    </w:p>
    <w:p w:rsidR="00203E5A" w:rsidRPr="00203E5A" w:rsidRDefault="00203E5A" w:rsidP="00203E5A">
      <w:pPr>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一、201</w:t>
      </w:r>
      <w:r w:rsidR="002800B8">
        <w:rPr>
          <w:rFonts w:ascii="仿宋_GB2312" w:eastAsia="仿宋_GB2312" w:hAnsi="Times New Roman" w:cs="Times New Roman" w:hint="eastAsia"/>
          <w:sz w:val="32"/>
          <w:szCs w:val="32"/>
        </w:rPr>
        <w:t>5</w:t>
      </w:r>
      <w:r w:rsidR="00FB7258">
        <w:rPr>
          <w:rFonts w:ascii="仿宋_GB2312" w:eastAsia="仿宋_GB2312" w:hAnsi="Times New Roman" w:cs="Times New Roman" w:hint="eastAsia"/>
          <w:sz w:val="32"/>
          <w:szCs w:val="32"/>
        </w:rPr>
        <w:t>年度部门收入支出决算情况</w:t>
      </w:r>
      <w:r w:rsidRPr="00203E5A">
        <w:rPr>
          <w:rFonts w:ascii="仿宋_GB2312" w:eastAsia="仿宋_GB2312" w:hAnsi="Times New Roman" w:cs="Times New Roman" w:hint="eastAsia"/>
          <w:sz w:val="32"/>
          <w:szCs w:val="32"/>
        </w:rPr>
        <w:t>说明</w:t>
      </w:r>
    </w:p>
    <w:p w:rsidR="00203E5A" w:rsidRDefault="00203E5A" w:rsidP="00203E5A">
      <w:pPr>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二、201</w:t>
      </w:r>
      <w:r w:rsidR="002800B8">
        <w:rPr>
          <w:rFonts w:ascii="仿宋_GB2312" w:eastAsia="仿宋_GB2312" w:hAnsi="Times New Roman" w:cs="Times New Roman" w:hint="eastAsia"/>
          <w:sz w:val="32"/>
          <w:szCs w:val="32"/>
        </w:rPr>
        <w:t>5</w:t>
      </w:r>
      <w:r w:rsidRPr="00203E5A">
        <w:rPr>
          <w:rFonts w:ascii="仿宋_GB2312" w:eastAsia="仿宋_GB2312" w:hAnsi="Times New Roman" w:cs="Times New Roman" w:hint="eastAsia"/>
          <w:sz w:val="32"/>
          <w:szCs w:val="32"/>
        </w:rPr>
        <w:t>年一般公共预算“三公”经费支出情况说明</w:t>
      </w:r>
    </w:p>
    <w:p w:rsidR="00924D44" w:rsidRDefault="00924D44" w:rsidP="00924D44">
      <w:pPr>
        <w:ind w:firstLineChars="200" w:firstLine="640"/>
        <w:rPr>
          <w:rFonts w:ascii="仿宋_GB2312" w:eastAsia="仿宋_GB2312" w:hAnsi="Times New Roman" w:cs="Times New Roman"/>
          <w:sz w:val="32"/>
          <w:szCs w:val="32"/>
        </w:rPr>
      </w:pPr>
      <w:r w:rsidRPr="00924D44">
        <w:rPr>
          <w:rFonts w:ascii="仿宋_GB2312" w:eastAsia="仿宋_GB2312" w:hAnsi="Times New Roman" w:cs="Times New Roman" w:hint="eastAsia"/>
          <w:sz w:val="32"/>
          <w:szCs w:val="32"/>
        </w:rPr>
        <w:t>三、其他重要事项的情况说明</w:t>
      </w:r>
    </w:p>
    <w:p w:rsidR="00924D44" w:rsidRPr="00924D44" w:rsidRDefault="00924D44" w:rsidP="00924D4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四、专业名词解释</w:t>
      </w:r>
    </w:p>
    <w:p w:rsidR="00F46C79" w:rsidRDefault="00F46C79" w:rsidP="00F46C7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201</w:t>
      </w:r>
      <w:r w:rsidR="002800B8">
        <w:rPr>
          <w:rFonts w:ascii="Times New Roman" w:eastAsia="黑体" w:hAnsi="Times New Roman" w:cs="Times New Roman" w:hint="eastAsia"/>
          <w:sz w:val="32"/>
          <w:szCs w:val="32"/>
        </w:rPr>
        <w:t>5</w:t>
      </w:r>
      <w:r w:rsidR="00FB7258">
        <w:rPr>
          <w:rFonts w:ascii="Times New Roman" w:eastAsia="黑体" w:hAnsi="Times New Roman" w:cs="Times New Roman" w:hint="eastAsia"/>
          <w:sz w:val="32"/>
          <w:szCs w:val="32"/>
        </w:rPr>
        <w:t>年部门决</w:t>
      </w:r>
      <w:r>
        <w:rPr>
          <w:rFonts w:ascii="Times New Roman" w:eastAsia="黑体" w:hAnsi="Times New Roman" w:cs="Times New Roman" w:hint="eastAsia"/>
          <w:sz w:val="32"/>
          <w:szCs w:val="32"/>
        </w:rPr>
        <w:t>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w:t>
      </w:r>
      <w:r w:rsidR="00203E5A" w:rsidRPr="00203E5A">
        <w:rPr>
          <w:rFonts w:ascii="仿宋_GB2312" w:eastAsia="仿宋_GB2312" w:hAnsi="Times New Roman" w:cs="Times New Roman" w:hint="eastAsia"/>
          <w:sz w:val="32"/>
          <w:szCs w:val="32"/>
        </w:rPr>
        <w:t>收入支出决算总表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w:t>
      </w:r>
      <w:r w:rsidR="00203E5A" w:rsidRPr="00203E5A">
        <w:rPr>
          <w:rFonts w:ascii="仿宋_GB2312" w:eastAsia="仿宋_GB2312" w:hAnsi="Times New Roman" w:cs="Times New Roman" w:hint="eastAsia"/>
          <w:sz w:val="32"/>
          <w:szCs w:val="32"/>
        </w:rPr>
        <w:t>收入决算表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三、</w:t>
      </w:r>
      <w:r w:rsidR="00203E5A" w:rsidRPr="00203E5A">
        <w:rPr>
          <w:rFonts w:ascii="仿宋_GB2312" w:eastAsia="仿宋_GB2312" w:hAnsi="Times New Roman" w:cs="Times New Roman" w:hint="eastAsia"/>
          <w:sz w:val="32"/>
          <w:szCs w:val="32"/>
        </w:rPr>
        <w:t>支出决算表</w:t>
      </w:r>
    </w:p>
    <w:p w:rsidR="00203E5A"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四、</w:t>
      </w:r>
      <w:r w:rsidR="00203E5A" w:rsidRPr="00203E5A">
        <w:rPr>
          <w:rFonts w:ascii="仿宋_GB2312" w:eastAsia="仿宋_GB2312" w:hAnsi="Times New Roman" w:cs="Times New Roman" w:hint="eastAsia"/>
          <w:sz w:val="32"/>
          <w:szCs w:val="32"/>
        </w:rPr>
        <w:t>财政拨款收入支出决算总表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五、</w:t>
      </w:r>
      <w:r w:rsidR="00203E5A" w:rsidRPr="00203E5A">
        <w:rPr>
          <w:rFonts w:ascii="仿宋_GB2312" w:eastAsia="仿宋_GB2312" w:hAnsi="Times New Roman" w:cs="Times New Roman" w:hint="eastAsia"/>
          <w:sz w:val="32"/>
          <w:szCs w:val="32"/>
        </w:rPr>
        <w:t>一般公共预算财政拨款支出决算表</w:t>
      </w:r>
      <w:r w:rsidR="00C2335E">
        <w:rPr>
          <w:rFonts w:ascii="仿宋_GB2312" w:eastAsia="仿宋_GB2312" w:hAnsi="Times New Roman" w:cs="Times New Roman" w:hint="eastAsia"/>
          <w:sz w:val="32"/>
          <w:szCs w:val="32"/>
        </w:rPr>
        <w:t>（功能分类）</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六、</w:t>
      </w:r>
      <w:r w:rsidR="00203E5A" w:rsidRPr="00203E5A">
        <w:rPr>
          <w:rFonts w:ascii="仿宋_GB2312" w:eastAsia="仿宋_GB2312" w:hAnsi="Times New Roman" w:cs="Times New Roman" w:hint="eastAsia"/>
          <w:sz w:val="32"/>
          <w:szCs w:val="32"/>
        </w:rPr>
        <w:t>一般公共预算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支出决算表</w:t>
      </w:r>
      <w:r w:rsidR="00C2335E">
        <w:rPr>
          <w:rFonts w:ascii="仿宋_GB2312" w:eastAsia="仿宋_GB2312" w:hAnsi="Times New Roman" w:cs="Times New Roman" w:hint="eastAsia"/>
          <w:sz w:val="32"/>
          <w:szCs w:val="32"/>
        </w:rPr>
        <w:t>（经济分类）</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七、</w:t>
      </w:r>
      <w:r w:rsidR="00203E5A" w:rsidRPr="00203E5A">
        <w:rPr>
          <w:rFonts w:ascii="仿宋_GB2312" w:eastAsia="仿宋_GB2312" w:hAnsi="Times New Roman" w:cs="Times New Roman" w:hint="eastAsia"/>
          <w:sz w:val="32"/>
          <w:szCs w:val="32"/>
        </w:rPr>
        <w:t>一般公共预算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“三公”经费支出决算表</w:t>
      </w:r>
    </w:p>
    <w:p w:rsidR="00F46C79" w:rsidRDefault="00F46C79" w:rsidP="00F46C79">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00203E5A" w:rsidRPr="00203E5A">
        <w:rPr>
          <w:rFonts w:ascii="仿宋_GB2312" w:eastAsia="仿宋_GB2312" w:hAnsi="Times New Roman" w:cs="Times New Roman" w:hint="eastAsia"/>
          <w:sz w:val="32"/>
          <w:szCs w:val="32"/>
        </w:rPr>
        <w:t>政府性基金预算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收入支出决算表</w:t>
      </w: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382412" w:rsidRPr="00FB7258" w:rsidRDefault="00382412" w:rsidP="00382412">
      <w:pPr>
        <w:jc w:val="center"/>
        <w:rPr>
          <w:rFonts w:ascii="Times New Roman" w:eastAsia="黑体" w:hAnsi="Times New Roman" w:cs="Times New Roman"/>
          <w:sz w:val="32"/>
          <w:szCs w:val="32"/>
        </w:rPr>
      </w:pPr>
      <w:r w:rsidRPr="00FB7258">
        <w:rPr>
          <w:rFonts w:ascii="Times New Roman" w:eastAsia="黑体" w:hAnsi="Times New Roman" w:cs="Times New Roman"/>
          <w:sz w:val="32"/>
          <w:szCs w:val="32"/>
        </w:rPr>
        <w:t>第一部分部门概况</w:t>
      </w:r>
    </w:p>
    <w:p w:rsidR="00382412" w:rsidRPr="009D3A9E" w:rsidRDefault="00382412" w:rsidP="009D3A9E">
      <w:pPr>
        <w:pStyle w:val="a8"/>
        <w:numPr>
          <w:ilvl w:val="0"/>
          <w:numId w:val="1"/>
        </w:numPr>
        <w:ind w:firstLineChars="0"/>
        <w:rPr>
          <w:rFonts w:ascii="Times New Roman" w:eastAsia="黑体" w:hAnsi="Times New Roman" w:cs="Times New Roman"/>
          <w:sz w:val="32"/>
          <w:szCs w:val="32"/>
        </w:rPr>
      </w:pPr>
      <w:r w:rsidRPr="009D3A9E">
        <w:rPr>
          <w:rFonts w:ascii="Times New Roman" w:eastAsia="黑体" w:hAnsi="Times New Roman" w:cs="Times New Roman"/>
          <w:sz w:val="32"/>
          <w:szCs w:val="32"/>
        </w:rPr>
        <w:t>部门主要职责</w:t>
      </w:r>
    </w:p>
    <w:p w:rsidR="00066580" w:rsidRPr="00066580" w:rsidRDefault="00066580" w:rsidP="00066580">
      <w:pPr>
        <w:spacing w:line="500" w:lineRule="exact"/>
        <w:ind w:firstLineChars="228" w:firstLine="638"/>
        <w:rPr>
          <w:rFonts w:ascii="Times New Roman" w:eastAsia="仿宋_GB2312" w:hAnsi="Times New Roman" w:cs="Times New Roman"/>
          <w:sz w:val="28"/>
          <w:szCs w:val="28"/>
        </w:rPr>
      </w:pPr>
      <w:r w:rsidRPr="00066580">
        <w:rPr>
          <w:rFonts w:ascii="Times New Roman" w:eastAsia="仿宋_GB2312" w:hAnsi="Times New Roman" w:cs="Times New Roman" w:hint="eastAsia"/>
          <w:sz w:val="28"/>
          <w:szCs w:val="28"/>
        </w:rPr>
        <w:t>东莞市技师学院</w:t>
      </w:r>
      <w:r w:rsidRPr="00066580">
        <w:rPr>
          <w:rFonts w:ascii="Times New Roman" w:eastAsia="仿宋_GB2312" w:hAnsi="Times New Roman" w:cs="Times New Roman"/>
          <w:sz w:val="28"/>
          <w:szCs w:val="28"/>
        </w:rPr>
        <w:t>主要职能是</w:t>
      </w:r>
      <w:r w:rsidRPr="00066580">
        <w:rPr>
          <w:rFonts w:ascii="Times New Roman" w:eastAsia="仿宋_GB2312" w:hAnsi="Times New Roman" w:cs="Times New Roman" w:hint="eastAsia"/>
          <w:sz w:val="28"/>
          <w:szCs w:val="28"/>
        </w:rPr>
        <w:t>开展</w:t>
      </w:r>
      <w:r w:rsidRPr="00066580">
        <w:rPr>
          <w:rFonts w:ascii="Times New Roman" w:eastAsia="仿宋_GB2312" w:hAnsi="Times New Roman" w:cs="Times New Roman"/>
          <w:sz w:val="28"/>
          <w:szCs w:val="28"/>
        </w:rPr>
        <w:t>全日制中、高等职业技术教育</w:t>
      </w:r>
      <w:r w:rsidRPr="00066580">
        <w:rPr>
          <w:rFonts w:ascii="Times New Roman" w:eastAsia="仿宋_GB2312" w:hAnsi="Times New Roman" w:cs="Times New Roman" w:hint="eastAsia"/>
          <w:sz w:val="28"/>
          <w:szCs w:val="28"/>
        </w:rPr>
        <w:t>工作，</w:t>
      </w:r>
      <w:r w:rsidRPr="00066580">
        <w:rPr>
          <w:rFonts w:ascii="Times New Roman" w:eastAsia="仿宋_GB2312" w:hAnsi="Times New Roman" w:cs="Times New Roman"/>
          <w:sz w:val="28"/>
          <w:szCs w:val="28"/>
        </w:rPr>
        <w:t>理论教师和生产实习指导教师的培训工作，</w:t>
      </w:r>
      <w:r w:rsidRPr="00066580">
        <w:rPr>
          <w:rFonts w:ascii="Times New Roman" w:eastAsia="仿宋_GB2312" w:hAnsi="Times New Roman" w:cs="Times New Roman" w:hint="eastAsia"/>
          <w:sz w:val="28"/>
          <w:szCs w:val="28"/>
        </w:rPr>
        <w:t>承担</w:t>
      </w:r>
      <w:r w:rsidRPr="00066580">
        <w:rPr>
          <w:rFonts w:ascii="Times New Roman" w:eastAsia="仿宋_GB2312" w:hAnsi="Times New Roman" w:cs="Times New Roman"/>
          <w:sz w:val="28"/>
          <w:szCs w:val="28"/>
        </w:rPr>
        <w:t>企业技师、高级技师的提升培训与研修交流、考核鉴定与评价等任务，开展国内外职业教育合作和学术交流以及相关专业的职业技能培训与鉴定。</w:t>
      </w:r>
    </w:p>
    <w:p w:rsidR="00382412" w:rsidRPr="00FB7258" w:rsidRDefault="00382412" w:rsidP="00382412">
      <w:pPr>
        <w:ind w:firstLineChars="200" w:firstLine="640"/>
        <w:rPr>
          <w:rFonts w:ascii="Times New Roman" w:eastAsia="黑体" w:hAnsi="Times New Roman" w:cs="Times New Roman"/>
          <w:sz w:val="32"/>
          <w:szCs w:val="32"/>
        </w:rPr>
      </w:pPr>
      <w:r w:rsidRPr="00FB7258">
        <w:rPr>
          <w:rFonts w:ascii="Times New Roman" w:eastAsia="黑体" w:hAnsi="Times New Roman" w:cs="Times New Roman"/>
          <w:sz w:val="32"/>
          <w:szCs w:val="32"/>
        </w:rPr>
        <w:t>二、部门</w:t>
      </w:r>
      <w:r w:rsidR="00267C10" w:rsidRPr="00FB7258">
        <w:rPr>
          <w:rFonts w:ascii="Times New Roman" w:eastAsia="黑体" w:hAnsi="Times New Roman" w:cs="Times New Roman" w:hint="eastAsia"/>
          <w:sz w:val="32"/>
          <w:szCs w:val="32"/>
        </w:rPr>
        <w:t>决算</w:t>
      </w:r>
      <w:r w:rsidRPr="00FB7258">
        <w:rPr>
          <w:rFonts w:ascii="Times New Roman" w:eastAsia="黑体" w:hAnsi="Times New Roman" w:cs="Times New Roman"/>
          <w:sz w:val="32"/>
          <w:szCs w:val="32"/>
        </w:rPr>
        <w:t>单位构成</w:t>
      </w:r>
    </w:p>
    <w:p w:rsidR="009D3A9E" w:rsidRDefault="009A3482" w:rsidP="009A3482">
      <w:pPr>
        <w:ind w:firstLineChars="150" w:firstLine="480"/>
        <w:rPr>
          <w:rFonts w:ascii="仿宋_GB2312" w:eastAsia="仿宋_GB2312" w:hAnsi="Times New Roman" w:cs="Times New Roman"/>
          <w:sz w:val="32"/>
          <w:szCs w:val="32"/>
        </w:rPr>
      </w:pPr>
      <w:r w:rsidRPr="009A3482">
        <w:rPr>
          <w:rFonts w:ascii="仿宋_GB2312" w:eastAsia="仿宋_GB2312" w:hAnsi="Times New Roman" w:cs="Times New Roman" w:hint="eastAsia"/>
          <w:sz w:val="32"/>
          <w:szCs w:val="32"/>
        </w:rPr>
        <w:t>东莞市</w:t>
      </w:r>
      <w:r w:rsidR="00066580">
        <w:rPr>
          <w:rFonts w:ascii="仿宋_GB2312" w:eastAsia="仿宋_GB2312" w:hAnsi="Times New Roman" w:cs="Times New Roman" w:hint="eastAsia"/>
          <w:sz w:val="32"/>
          <w:szCs w:val="32"/>
        </w:rPr>
        <w:t>技师学院</w:t>
      </w:r>
      <w:r w:rsidRPr="009A3482">
        <w:rPr>
          <w:rFonts w:ascii="仿宋_GB2312" w:eastAsia="仿宋_GB2312" w:hAnsi="Times New Roman" w:cs="Times New Roman" w:hint="eastAsia"/>
          <w:sz w:val="32"/>
          <w:szCs w:val="32"/>
        </w:rPr>
        <w:t>设</w:t>
      </w:r>
      <w:r w:rsidR="009D3A9E">
        <w:rPr>
          <w:rFonts w:ascii="仿宋_GB2312" w:eastAsia="仿宋_GB2312" w:hAnsi="Times New Roman" w:cs="Times New Roman" w:hint="eastAsia"/>
          <w:sz w:val="32"/>
          <w:szCs w:val="32"/>
        </w:rPr>
        <w:t>事业单位</w:t>
      </w:r>
      <w:r w:rsidR="00066580">
        <w:rPr>
          <w:rFonts w:ascii="仿宋_GB2312" w:eastAsia="仿宋_GB2312" w:hAnsi="Times New Roman" w:cs="Times New Roman" w:hint="eastAsia"/>
          <w:sz w:val="32"/>
          <w:szCs w:val="32"/>
        </w:rPr>
        <w:t>1</w:t>
      </w:r>
      <w:r w:rsidR="009D3A9E">
        <w:rPr>
          <w:rFonts w:ascii="仿宋_GB2312" w:eastAsia="仿宋_GB2312" w:hAnsi="Times New Roman" w:cs="Times New Roman" w:hint="eastAsia"/>
          <w:sz w:val="32"/>
          <w:szCs w:val="32"/>
        </w:rPr>
        <w:t>个。</w:t>
      </w:r>
    </w:p>
    <w:p w:rsidR="00E22E67" w:rsidRPr="00FB7258" w:rsidRDefault="00E22E67" w:rsidP="009A3482">
      <w:pPr>
        <w:ind w:firstLineChars="150" w:firstLine="480"/>
        <w:rPr>
          <w:rFonts w:ascii="Times New Roman" w:eastAsia="仿宋_GB2312" w:hAnsi="Times New Roman" w:cs="Times New Roman"/>
          <w:sz w:val="32"/>
          <w:szCs w:val="32"/>
        </w:rPr>
      </w:pPr>
      <w:r w:rsidRPr="00FB7258">
        <w:rPr>
          <w:rFonts w:ascii="Times New Roman" w:eastAsia="仿宋_GB2312" w:hAnsi="Times New Roman" w:cs="Times New Roman" w:hint="eastAsia"/>
          <w:sz w:val="32"/>
          <w:szCs w:val="32"/>
        </w:rPr>
        <w:t>本份部门</w:t>
      </w:r>
      <w:r w:rsidR="00267C10" w:rsidRPr="00FB7258">
        <w:rPr>
          <w:rFonts w:ascii="Times New Roman" w:eastAsia="仿宋_GB2312" w:hAnsi="Times New Roman" w:cs="Times New Roman" w:hint="eastAsia"/>
          <w:sz w:val="32"/>
          <w:szCs w:val="32"/>
        </w:rPr>
        <w:t>决算</w:t>
      </w:r>
      <w:r w:rsidRPr="00FB7258">
        <w:rPr>
          <w:rFonts w:ascii="Times New Roman" w:eastAsia="仿宋_GB2312" w:hAnsi="Times New Roman" w:cs="Times New Roman" w:hint="eastAsia"/>
          <w:sz w:val="32"/>
          <w:szCs w:val="32"/>
        </w:rPr>
        <w:t>仅包括</w:t>
      </w:r>
      <w:r w:rsidR="00066580">
        <w:rPr>
          <w:rFonts w:ascii="仿宋_GB2312" w:eastAsia="仿宋_GB2312" w:hAnsi="Times New Roman" w:cs="Times New Roman" w:hint="eastAsia"/>
          <w:sz w:val="32"/>
          <w:szCs w:val="32"/>
        </w:rPr>
        <w:t>东莞市技师学院</w:t>
      </w:r>
      <w:r w:rsidR="005A1783">
        <w:rPr>
          <w:rFonts w:ascii="Times New Roman" w:eastAsia="仿宋_GB2312" w:hAnsi="Times New Roman" w:cs="Times New Roman" w:hint="eastAsia"/>
          <w:sz w:val="32"/>
          <w:szCs w:val="32"/>
        </w:rPr>
        <w:t>部门</w:t>
      </w:r>
      <w:r w:rsidRPr="00FB7258">
        <w:rPr>
          <w:rFonts w:ascii="Times New Roman" w:eastAsia="仿宋_GB2312" w:hAnsi="Times New Roman" w:cs="Times New Roman" w:hint="eastAsia"/>
          <w:sz w:val="32"/>
          <w:szCs w:val="32"/>
        </w:rPr>
        <w:t>本级</w:t>
      </w:r>
      <w:r w:rsidR="00267C10" w:rsidRPr="00FB7258">
        <w:rPr>
          <w:rFonts w:ascii="Times New Roman" w:eastAsia="仿宋_GB2312" w:hAnsi="Times New Roman" w:cs="Times New Roman" w:hint="eastAsia"/>
          <w:sz w:val="32"/>
          <w:szCs w:val="32"/>
        </w:rPr>
        <w:t>决算</w:t>
      </w:r>
      <w:r w:rsidRPr="00FB7258">
        <w:rPr>
          <w:rFonts w:ascii="Times New Roman" w:eastAsia="仿宋_GB2312" w:hAnsi="Times New Roman" w:cs="Times New Roman" w:hint="eastAsia"/>
          <w:sz w:val="32"/>
          <w:szCs w:val="32"/>
        </w:rPr>
        <w:t>。</w:t>
      </w:r>
    </w:p>
    <w:p w:rsidR="00156ACC" w:rsidRPr="00FB7258" w:rsidRDefault="00156ACC" w:rsidP="00156ACC">
      <w:pPr>
        <w:ind w:firstLineChars="200" w:firstLine="640"/>
        <w:rPr>
          <w:rFonts w:ascii="Times New Roman" w:eastAsia="黑体" w:hAnsi="Times New Roman" w:cs="Times New Roman"/>
          <w:sz w:val="32"/>
          <w:szCs w:val="32"/>
        </w:rPr>
      </w:pPr>
      <w:r w:rsidRPr="00FB7258">
        <w:rPr>
          <w:rFonts w:ascii="Times New Roman" w:eastAsia="黑体" w:hAnsi="Times New Roman" w:cs="Times New Roman" w:hint="eastAsia"/>
          <w:sz w:val="32"/>
          <w:szCs w:val="32"/>
        </w:rPr>
        <w:t>三、人员情况</w:t>
      </w:r>
    </w:p>
    <w:p w:rsidR="009A3482" w:rsidRPr="005A1783" w:rsidRDefault="00267C10" w:rsidP="005A1783">
      <w:pPr>
        <w:ind w:firstLineChars="200" w:firstLine="640"/>
        <w:rPr>
          <w:rFonts w:ascii="仿宋_GB2312" w:eastAsia="仿宋_GB2312" w:hAnsi="Times New Roman" w:cs="Times New Roman"/>
          <w:sz w:val="32"/>
          <w:szCs w:val="32"/>
        </w:rPr>
      </w:pPr>
      <w:r w:rsidRPr="009A3482">
        <w:rPr>
          <w:rFonts w:ascii="仿宋_GB2312" w:eastAsia="仿宋_GB2312" w:hAnsi="Times New Roman" w:cs="Times New Roman" w:hint="eastAsia"/>
          <w:sz w:val="32"/>
          <w:szCs w:val="32"/>
        </w:rPr>
        <w:t>截至</w:t>
      </w:r>
      <w:r w:rsidR="00156ACC" w:rsidRPr="009A3482">
        <w:rPr>
          <w:rFonts w:ascii="仿宋_GB2312" w:eastAsia="仿宋_GB2312" w:hAnsi="Times New Roman" w:cs="Times New Roman" w:hint="eastAsia"/>
          <w:sz w:val="32"/>
          <w:szCs w:val="32"/>
        </w:rPr>
        <w:t>201</w:t>
      </w:r>
      <w:r w:rsidR="005A1783">
        <w:rPr>
          <w:rFonts w:ascii="仿宋_GB2312" w:eastAsia="仿宋_GB2312" w:hAnsi="Times New Roman" w:cs="Times New Roman" w:hint="eastAsia"/>
          <w:sz w:val="32"/>
          <w:szCs w:val="32"/>
        </w:rPr>
        <w:t>5</w:t>
      </w:r>
      <w:r w:rsidRPr="009A3482">
        <w:rPr>
          <w:rFonts w:ascii="仿宋_GB2312" w:eastAsia="仿宋_GB2312" w:hAnsi="Times New Roman" w:cs="Times New Roman" w:hint="eastAsia"/>
          <w:sz w:val="32"/>
          <w:szCs w:val="32"/>
        </w:rPr>
        <w:t>年底</w:t>
      </w:r>
      <w:r w:rsidR="00156ACC" w:rsidRPr="009A3482">
        <w:rPr>
          <w:rFonts w:ascii="仿宋_GB2312" w:eastAsia="仿宋_GB2312" w:hAnsi="Times New Roman" w:cs="Times New Roman" w:hint="eastAsia"/>
          <w:sz w:val="32"/>
          <w:szCs w:val="32"/>
        </w:rPr>
        <w:t>，</w:t>
      </w:r>
      <w:r w:rsidR="0010072A">
        <w:rPr>
          <w:rFonts w:ascii="仿宋_GB2312" w:eastAsia="仿宋_GB2312" w:hAnsi="Times New Roman" w:cs="Times New Roman" w:hint="eastAsia"/>
          <w:kern w:val="0"/>
          <w:sz w:val="32"/>
          <w:szCs w:val="32"/>
        </w:rPr>
        <w:t>东莞市</w:t>
      </w:r>
      <w:r w:rsidR="00066580">
        <w:rPr>
          <w:rFonts w:ascii="仿宋_GB2312" w:eastAsia="仿宋_GB2312" w:hAnsi="Times New Roman" w:cs="Times New Roman" w:hint="eastAsia"/>
          <w:sz w:val="32"/>
          <w:szCs w:val="32"/>
        </w:rPr>
        <w:t>东莞市技师学院</w:t>
      </w:r>
      <w:r w:rsidR="0010072A">
        <w:rPr>
          <w:rFonts w:ascii="仿宋_GB2312" w:eastAsia="仿宋_GB2312" w:hAnsi="Times New Roman" w:cs="Times New Roman" w:hint="eastAsia"/>
          <w:kern w:val="0"/>
          <w:sz w:val="32"/>
          <w:szCs w:val="32"/>
        </w:rPr>
        <w:t>事业编制数</w:t>
      </w:r>
      <w:r w:rsidR="00B32F2E">
        <w:rPr>
          <w:rFonts w:ascii="仿宋_GB2312" w:eastAsia="仿宋_GB2312" w:hAnsi="Times New Roman" w:cs="Times New Roman" w:hint="eastAsia"/>
          <w:kern w:val="0"/>
          <w:sz w:val="32"/>
          <w:szCs w:val="32"/>
        </w:rPr>
        <w:t>220</w:t>
      </w:r>
      <w:r w:rsidR="0010072A">
        <w:rPr>
          <w:rFonts w:ascii="仿宋_GB2312" w:eastAsia="仿宋_GB2312" w:hAnsi="Times New Roman" w:cs="Times New Roman" w:hint="eastAsia"/>
          <w:kern w:val="0"/>
          <w:sz w:val="32"/>
          <w:szCs w:val="32"/>
        </w:rPr>
        <w:t>名，财政供养的编内实有在职人员</w:t>
      </w:r>
      <w:r w:rsidR="00B32F2E">
        <w:rPr>
          <w:rFonts w:ascii="仿宋_GB2312" w:eastAsia="仿宋_GB2312" w:hAnsi="Times New Roman" w:cs="Times New Roman" w:hint="eastAsia"/>
          <w:sz w:val="32"/>
          <w:szCs w:val="32"/>
        </w:rPr>
        <w:t>213</w:t>
      </w:r>
      <w:r w:rsidR="0010072A">
        <w:rPr>
          <w:rFonts w:ascii="仿宋_GB2312" w:eastAsia="仿宋_GB2312" w:hAnsi="Times New Roman" w:cs="Times New Roman" w:hint="eastAsia"/>
          <w:kern w:val="0"/>
          <w:sz w:val="32"/>
          <w:szCs w:val="32"/>
        </w:rPr>
        <w:t>人，</w:t>
      </w:r>
      <w:r w:rsidR="005A1783">
        <w:rPr>
          <w:rFonts w:ascii="仿宋_GB2312" w:eastAsia="仿宋_GB2312" w:hAnsi="Times New Roman" w:cs="Times New Roman" w:hint="eastAsia"/>
          <w:kern w:val="0"/>
          <w:sz w:val="32"/>
          <w:szCs w:val="32"/>
        </w:rPr>
        <w:t>另外，有离退休</w:t>
      </w:r>
      <w:r w:rsidR="00B32F2E">
        <w:rPr>
          <w:rFonts w:ascii="仿宋_GB2312" w:eastAsia="仿宋_GB2312" w:hAnsi="Times New Roman" w:cs="Times New Roman" w:hint="eastAsia"/>
          <w:sz w:val="32"/>
          <w:szCs w:val="32"/>
        </w:rPr>
        <w:t>16</w:t>
      </w:r>
      <w:r w:rsidR="005A1783">
        <w:rPr>
          <w:rFonts w:ascii="仿宋_GB2312" w:eastAsia="仿宋_GB2312" w:hAnsi="Times New Roman" w:cs="Times New Roman" w:hint="eastAsia"/>
          <w:kern w:val="0"/>
          <w:sz w:val="32"/>
          <w:szCs w:val="32"/>
        </w:rPr>
        <w:t>人，聘用人员</w:t>
      </w:r>
      <w:r w:rsidR="00B32F2E">
        <w:rPr>
          <w:rFonts w:ascii="仿宋_GB2312" w:eastAsia="仿宋_GB2312" w:hAnsi="Times New Roman" w:cs="Times New Roman" w:hint="eastAsia"/>
          <w:sz w:val="32"/>
          <w:szCs w:val="32"/>
        </w:rPr>
        <w:t>259</w:t>
      </w:r>
      <w:r w:rsidR="005A1783">
        <w:rPr>
          <w:rFonts w:ascii="仿宋_GB2312" w:eastAsia="仿宋_GB2312" w:hAnsi="Times New Roman" w:cs="Times New Roman" w:hint="eastAsia"/>
          <w:kern w:val="0"/>
          <w:sz w:val="32"/>
          <w:szCs w:val="32"/>
        </w:rPr>
        <w:t>人，</w:t>
      </w:r>
      <w:r w:rsidR="00B32F2E" w:rsidRPr="00465AFB">
        <w:rPr>
          <w:rFonts w:ascii="Times New Roman" w:eastAsia="仿宋_GB2312" w:hAnsi="Times New Roman" w:cs="Times New Roman" w:hint="eastAsia"/>
          <w:sz w:val="28"/>
          <w:szCs w:val="28"/>
        </w:rPr>
        <w:t>驻军随军及军转干部家属</w:t>
      </w:r>
      <w:r w:rsidR="00B32F2E" w:rsidRPr="00465AFB">
        <w:rPr>
          <w:rFonts w:ascii="Times New Roman" w:eastAsia="仿宋_GB2312" w:hAnsi="Times New Roman" w:cs="Times New Roman" w:hint="eastAsia"/>
          <w:sz w:val="28"/>
          <w:szCs w:val="28"/>
        </w:rPr>
        <w:t>2</w:t>
      </w:r>
      <w:r w:rsidR="00B32F2E" w:rsidRPr="00465AFB">
        <w:rPr>
          <w:rFonts w:ascii="Times New Roman" w:eastAsia="仿宋_GB2312" w:hAnsi="Times New Roman" w:cs="Times New Roman" w:hint="eastAsia"/>
          <w:sz w:val="28"/>
          <w:szCs w:val="28"/>
        </w:rPr>
        <w:t>人</w:t>
      </w:r>
      <w:r w:rsidR="00B32F2E" w:rsidRPr="00465AFB">
        <w:rPr>
          <w:rFonts w:ascii="Times New Roman" w:eastAsia="仿宋_GB2312" w:hAnsi="Times New Roman" w:cs="Times New Roman"/>
          <w:sz w:val="28"/>
          <w:szCs w:val="28"/>
        </w:rPr>
        <w:t>。</w:t>
      </w:r>
    </w:p>
    <w:p w:rsidR="00DF26D6" w:rsidRPr="00F46C79" w:rsidRDefault="00DF26D6" w:rsidP="00DF26D6">
      <w:pPr>
        <w:jc w:val="center"/>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5A1783">
        <w:rPr>
          <w:rFonts w:ascii="Times New Roman" w:eastAsia="黑体" w:hAnsi="Times New Roman" w:cs="Times New Roman" w:hint="eastAsia"/>
          <w:sz w:val="32"/>
          <w:szCs w:val="32"/>
        </w:rPr>
        <w:t>5</w:t>
      </w:r>
      <w:r w:rsidRPr="00F46C79">
        <w:rPr>
          <w:rFonts w:ascii="Times New Roman" w:eastAsia="黑体" w:hAnsi="Times New Roman" w:cs="Times New Roman"/>
          <w:sz w:val="32"/>
          <w:szCs w:val="32"/>
        </w:rPr>
        <w:t>年部门</w:t>
      </w:r>
      <w:r w:rsidR="00267C10">
        <w:rPr>
          <w:rFonts w:ascii="Times New Roman" w:eastAsia="黑体" w:hAnsi="Times New Roman" w:cs="Times New Roman" w:hint="eastAsia"/>
          <w:sz w:val="32"/>
          <w:szCs w:val="32"/>
        </w:rPr>
        <w:t>决算</w:t>
      </w:r>
      <w:r w:rsidR="004A1C5C" w:rsidRPr="00F46C79">
        <w:rPr>
          <w:rFonts w:ascii="Times New Roman" w:eastAsia="黑体" w:hAnsi="Times New Roman" w:cs="Times New Roman"/>
          <w:sz w:val="32"/>
          <w:szCs w:val="32"/>
        </w:rPr>
        <w:t>情况说明</w:t>
      </w:r>
    </w:p>
    <w:p w:rsidR="00267C10" w:rsidRDefault="004A1C5C" w:rsidP="00F46C79">
      <w:pPr>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一、</w:t>
      </w:r>
      <w:r w:rsidRPr="00F46C79">
        <w:rPr>
          <w:rFonts w:ascii="Times New Roman" w:eastAsia="黑体" w:hAnsi="Times New Roman" w:cs="Times New Roman"/>
          <w:sz w:val="32"/>
          <w:szCs w:val="32"/>
        </w:rPr>
        <w:t>201</w:t>
      </w:r>
      <w:r w:rsidR="005A1783">
        <w:rPr>
          <w:rFonts w:ascii="Times New Roman" w:eastAsia="黑体" w:hAnsi="Times New Roman" w:cs="Times New Roman" w:hint="eastAsia"/>
          <w:sz w:val="32"/>
          <w:szCs w:val="32"/>
        </w:rPr>
        <w:t>5</w:t>
      </w:r>
      <w:r w:rsidR="00F628AB">
        <w:rPr>
          <w:rFonts w:ascii="Times New Roman" w:eastAsia="黑体" w:hAnsi="Times New Roman" w:cs="Times New Roman" w:hint="eastAsia"/>
          <w:sz w:val="32"/>
          <w:szCs w:val="32"/>
        </w:rPr>
        <w:t>年度部门收入支出决算情况的说明</w:t>
      </w:r>
    </w:p>
    <w:p w:rsidR="00F628AB" w:rsidRDefault="00F628AB" w:rsidP="00F46C7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（一）总体说明</w:t>
      </w:r>
    </w:p>
    <w:p w:rsidR="00F628AB" w:rsidRPr="00AB2D9F" w:rsidRDefault="0028792A"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w:t>
      </w:r>
      <w:r w:rsidR="00F628AB" w:rsidRPr="00AB2D9F">
        <w:rPr>
          <w:rFonts w:ascii="仿宋_GB2312" w:eastAsia="仿宋_GB2312" w:hAnsi="Times New Roman" w:cs="Times New Roman" w:hint="eastAsia"/>
          <w:sz w:val="32"/>
          <w:szCs w:val="32"/>
        </w:rPr>
        <w:t>201</w:t>
      </w:r>
      <w:r w:rsidR="005A1783">
        <w:rPr>
          <w:rFonts w:ascii="仿宋_GB2312" w:eastAsia="仿宋_GB2312" w:hAnsi="Times New Roman" w:cs="Times New Roman" w:hint="eastAsia"/>
          <w:sz w:val="32"/>
          <w:szCs w:val="32"/>
        </w:rPr>
        <w:t>5</w:t>
      </w:r>
      <w:r w:rsidR="00F628AB" w:rsidRPr="00AB2D9F">
        <w:rPr>
          <w:rFonts w:ascii="仿宋_GB2312" w:eastAsia="仿宋_GB2312" w:hAnsi="Times New Roman" w:cs="Times New Roman" w:hint="eastAsia"/>
          <w:sz w:val="32"/>
          <w:szCs w:val="32"/>
        </w:rPr>
        <w:t>年度收入总计</w:t>
      </w:r>
      <w:r w:rsidR="002C5CF1">
        <w:rPr>
          <w:rFonts w:ascii="仿宋_GB2312" w:eastAsia="仿宋_GB2312" w:hAnsi="Times New Roman" w:cs="Times New Roman" w:hint="eastAsia"/>
          <w:sz w:val="32"/>
          <w:szCs w:val="32"/>
        </w:rPr>
        <w:t>12</w:t>
      </w:r>
      <w:r w:rsidR="000D4EC2">
        <w:rPr>
          <w:rFonts w:ascii="仿宋_GB2312" w:eastAsia="仿宋_GB2312" w:hAnsi="Times New Roman" w:cs="Times New Roman" w:hint="eastAsia"/>
          <w:sz w:val="32"/>
          <w:szCs w:val="32"/>
        </w:rPr>
        <w:t>,</w:t>
      </w:r>
      <w:r w:rsidR="002C5CF1">
        <w:rPr>
          <w:rFonts w:ascii="仿宋_GB2312" w:eastAsia="仿宋_GB2312" w:hAnsi="Times New Roman" w:cs="Times New Roman" w:hint="eastAsia"/>
          <w:sz w:val="32"/>
          <w:szCs w:val="32"/>
        </w:rPr>
        <w:t>504.76</w:t>
      </w:r>
      <w:r w:rsidR="00F628AB" w:rsidRPr="00AB2D9F">
        <w:rPr>
          <w:rFonts w:ascii="仿宋_GB2312" w:eastAsia="仿宋_GB2312" w:hAnsi="Times New Roman" w:cs="Times New Roman" w:hint="eastAsia"/>
          <w:sz w:val="32"/>
          <w:szCs w:val="32"/>
        </w:rPr>
        <w:t>万元，支出总计</w:t>
      </w:r>
      <w:r w:rsidR="002C5CF1">
        <w:rPr>
          <w:rFonts w:ascii="仿宋_GB2312" w:eastAsia="仿宋_GB2312" w:hAnsi="Times New Roman" w:cs="Times New Roman" w:hint="eastAsia"/>
          <w:sz w:val="32"/>
          <w:szCs w:val="32"/>
        </w:rPr>
        <w:t>12</w:t>
      </w:r>
      <w:r w:rsidR="000D4EC2">
        <w:rPr>
          <w:rFonts w:ascii="仿宋_GB2312" w:eastAsia="仿宋_GB2312" w:hAnsi="Times New Roman" w:cs="Times New Roman" w:hint="eastAsia"/>
          <w:sz w:val="32"/>
          <w:szCs w:val="32"/>
        </w:rPr>
        <w:t>,</w:t>
      </w:r>
      <w:r w:rsidR="002C5CF1">
        <w:rPr>
          <w:rFonts w:ascii="仿宋_GB2312" w:eastAsia="仿宋_GB2312" w:hAnsi="Times New Roman" w:cs="Times New Roman" w:hint="eastAsia"/>
          <w:sz w:val="32"/>
          <w:szCs w:val="32"/>
        </w:rPr>
        <w:t>504.76</w:t>
      </w:r>
      <w:r w:rsidR="00F628AB" w:rsidRPr="00AB2D9F">
        <w:rPr>
          <w:rFonts w:ascii="仿宋_GB2312" w:eastAsia="仿宋_GB2312" w:hAnsi="Times New Roman" w:cs="Times New Roman" w:hint="eastAsia"/>
          <w:sz w:val="32"/>
          <w:szCs w:val="32"/>
        </w:rPr>
        <w:t>万元。收入方面，财政拨款收入</w:t>
      </w:r>
      <w:r w:rsidR="002C5CF1">
        <w:rPr>
          <w:rFonts w:ascii="仿宋_GB2312" w:eastAsia="仿宋_GB2312" w:hAnsi="Times New Roman" w:cs="Times New Roman" w:hint="eastAsia"/>
          <w:sz w:val="32"/>
          <w:szCs w:val="32"/>
        </w:rPr>
        <w:t>12</w:t>
      </w:r>
      <w:r w:rsidR="000D4EC2">
        <w:rPr>
          <w:rFonts w:ascii="仿宋_GB2312" w:eastAsia="仿宋_GB2312" w:hAnsi="Times New Roman" w:cs="Times New Roman" w:hint="eastAsia"/>
          <w:sz w:val="32"/>
          <w:szCs w:val="32"/>
        </w:rPr>
        <w:t>,</w:t>
      </w:r>
      <w:r w:rsidR="002C5CF1">
        <w:rPr>
          <w:rFonts w:ascii="仿宋_GB2312" w:eastAsia="仿宋_GB2312" w:hAnsi="Times New Roman" w:cs="Times New Roman" w:hint="eastAsia"/>
          <w:sz w:val="32"/>
          <w:szCs w:val="32"/>
        </w:rPr>
        <w:t>276.46</w:t>
      </w:r>
      <w:r w:rsidR="00F628AB" w:rsidRPr="00AB2D9F">
        <w:rPr>
          <w:rFonts w:ascii="仿宋_GB2312" w:eastAsia="仿宋_GB2312" w:hAnsi="Times New Roman" w:cs="Times New Roman" w:hint="eastAsia"/>
          <w:sz w:val="32"/>
          <w:szCs w:val="32"/>
        </w:rPr>
        <w:t>万元，占201</w:t>
      </w:r>
      <w:r w:rsidR="005A1783">
        <w:rPr>
          <w:rFonts w:ascii="仿宋_GB2312" w:eastAsia="仿宋_GB2312" w:hAnsi="Times New Roman" w:cs="Times New Roman" w:hint="eastAsia"/>
          <w:sz w:val="32"/>
          <w:szCs w:val="32"/>
        </w:rPr>
        <w:t>5</w:t>
      </w:r>
      <w:r w:rsidR="00F628AB" w:rsidRPr="00AB2D9F">
        <w:rPr>
          <w:rFonts w:ascii="仿宋_GB2312" w:eastAsia="仿宋_GB2312" w:hAnsi="Times New Roman" w:cs="Times New Roman" w:hint="eastAsia"/>
          <w:sz w:val="32"/>
          <w:szCs w:val="32"/>
        </w:rPr>
        <w:t>年度收入总计的</w:t>
      </w:r>
      <w:r w:rsidR="002C5CF1">
        <w:rPr>
          <w:rFonts w:ascii="仿宋_GB2312" w:eastAsia="仿宋_GB2312" w:hAnsi="Times New Roman" w:cs="Times New Roman" w:hint="eastAsia"/>
          <w:sz w:val="32"/>
          <w:szCs w:val="32"/>
        </w:rPr>
        <w:t>98.17</w:t>
      </w:r>
      <w:r w:rsidR="00F628AB" w:rsidRPr="00AB2D9F">
        <w:rPr>
          <w:rFonts w:ascii="仿宋_GB2312" w:eastAsia="仿宋_GB2312" w:hAnsi="Times New Roman" w:cs="Times New Roman" w:hint="eastAsia"/>
          <w:sz w:val="32"/>
          <w:szCs w:val="32"/>
        </w:rPr>
        <w:t>%。支出方面</w:t>
      </w:r>
      <w:r w:rsidR="00AB2D9F">
        <w:rPr>
          <w:rFonts w:ascii="仿宋_GB2312" w:eastAsia="仿宋_GB2312" w:hAnsi="Times New Roman" w:cs="Times New Roman" w:hint="eastAsia"/>
          <w:sz w:val="32"/>
          <w:szCs w:val="32"/>
        </w:rPr>
        <w:t>，</w:t>
      </w:r>
      <w:r w:rsidR="000D4EC2">
        <w:rPr>
          <w:rFonts w:ascii="仿宋_GB2312" w:eastAsia="仿宋_GB2312" w:hAnsi="Times New Roman" w:cs="Times New Roman" w:hint="eastAsia"/>
          <w:sz w:val="32"/>
          <w:szCs w:val="32"/>
        </w:rPr>
        <w:t>教育支出12,203.55</w:t>
      </w:r>
      <w:r w:rsidR="00AB2D9F"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r w:rsidR="000D4EC2">
        <w:rPr>
          <w:rFonts w:ascii="仿宋_GB2312" w:eastAsia="仿宋_GB2312" w:hAnsi="Times New Roman" w:cs="Times New Roman" w:hint="eastAsia"/>
          <w:sz w:val="32"/>
          <w:szCs w:val="32"/>
        </w:rPr>
        <w:t>社会保障和就业支出23.94</w:t>
      </w:r>
      <w:r w:rsidR="00AB2D9F"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r w:rsidR="00AB2D9F" w:rsidRPr="00AB2D9F">
        <w:rPr>
          <w:rFonts w:ascii="仿宋_GB2312" w:eastAsia="仿宋_GB2312" w:hAnsi="Times New Roman" w:cs="Times New Roman" w:hint="eastAsia"/>
          <w:sz w:val="32"/>
          <w:szCs w:val="32"/>
        </w:rPr>
        <w:t>住房保障支出</w:t>
      </w:r>
      <w:r w:rsidR="000D4EC2">
        <w:rPr>
          <w:rFonts w:ascii="仿宋_GB2312" w:eastAsia="仿宋_GB2312" w:hAnsi="Times New Roman" w:cs="Times New Roman" w:hint="eastAsia"/>
          <w:sz w:val="32"/>
          <w:szCs w:val="32"/>
        </w:rPr>
        <w:t>214.25</w:t>
      </w:r>
      <w:r w:rsidR="00AB2D9F" w:rsidRPr="00AB2D9F">
        <w:rPr>
          <w:rFonts w:ascii="仿宋_GB2312" w:eastAsia="仿宋_GB2312" w:hAnsi="Times New Roman" w:cs="Times New Roman" w:hint="eastAsia"/>
          <w:sz w:val="32"/>
          <w:szCs w:val="32"/>
        </w:rPr>
        <w:t>万元</w:t>
      </w:r>
      <w:r w:rsidR="00AB2D9F">
        <w:rPr>
          <w:rFonts w:ascii="仿宋_GB2312" w:eastAsia="仿宋_GB2312" w:hAnsi="Times New Roman" w:cs="Times New Roman" w:hint="eastAsia"/>
          <w:sz w:val="32"/>
          <w:szCs w:val="32"/>
        </w:rPr>
        <w:t>。</w:t>
      </w:r>
    </w:p>
    <w:p w:rsidR="00A111B0" w:rsidRDefault="00F628AB" w:rsidP="00F46C79">
      <w:pPr>
        <w:ind w:firstLineChars="200" w:firstLine="640"/>
        <w:rPr>
          <w:rFonts w:ascii="Times New Roman" w:eastAsia="仿宋_GB2312" w:hAnsi="Times New Roman" w:cs="Times New Roman"/>
          <w:sz w:val="32"/>
          <w:szCs w:val="32"/>
        </w:rPr>
      </w:pPr>
      <w:r w:rsidRPr="00F628AB">
        <w:rPr>
          <w:rFonts w:ascii="Times New Roman" w:eastAsia="仿宋_GB2312" w:hAnsi="Times New Roman" w:cs="Times New Roman" w:hint="eastAsia"/>
          <w:sz w:val="32"/>
          <w:szCs w:val="32"/>
        </w:rPr>
        <w:lastRenderedPageBreak/>
        <w:t>（二）</w:t>
      </w:r>
      <w:r w:rsidR="00A111B0">
        <w:rPr>
          <w:rFonts w:ascii="Times New Roman" w:eastAsia="仿宋_GB2312" w:hAnsi="Times New Roman" w:cs="Times New Roman" w:hint="eastAsia"/>
          <w:sz w:val="32"/>
          <w:szCs w:val="32"/>
        </w:rPr>
        <w:t>财政拨款支出决算情况说明</w:t>
      </w:r>
    </w:p>
    <w:p w:rsidR="00A111B0" w:rsidRPr="00147F6C" w:rsidRDefault="00A111B0" w:rsidP="00165AC1">
      <w:pPr>
        <w:ind w:firstLineChars="200" w:firstLine="640"/>
        <w:rPr>
          <w:rFonts w:ascii="仿宋_GB2312" w:eastAsia="仿宋_GB2312" w:hAnsi="Times New Roman" w:cs="Times New Roman"/>
          <w:sz w:val="32"/>
          <w:szCs w:val="32"/>
        </w:rPr>
      </w:pPr>
      <w:r w:rsidRPr="00147F6C">
        <w:rPr>
          <w:rFonts w:ascii="仿宋_GB2312" w:eastAsia="仿宋_GB2312" w:hAnsi="Times New Roman" w:cs="Times New Roman" w:hint="eastAsia"/>
          <w:sz w:val="32"/>
          <w:szCs w:val="32"/>
        </w:rPr>
        <w:t>本部门201</w:t>
      </w:r>
      <w:r w:rsidR="005A1783">
        <w:rPr>
          <w:rFonts w:ascii="仿宋_GB2312" w:eastAsia="仿宋_GB2312" w:hAnsi="Times New Roman" w:cs="Times New Roman" w:hint="eastAsia"/>
          <w:sz w:val="32"/>
          <w:szCs w:val="32"/>
        </w:rPr>
        <w:t>5</w:t>
      </w:r>
      <w:r w:rsidRPr="00147F6C">
        <w:rPr>
          <w:rFonts w:ascii="仿宋_GB2312" w:eastAsia="仿宋_GB2312" w:hAnsi="Times New Roman" w:cs="Times New Roman" w:hint="eastAsia"/>
          <w:sz w:val="32"/>
          <w:szCs w:val="32"/>
        </w:rPr>
        <w:t>年度财政拨款支出</w:t>
      </w:r>
      <w:r w:rsidR="00165AC1">
        <w:rPr>
          <w:rFonts w:ascii="仿宋_GB2312" w:eastAsia="仿宋_GB2312" w:hAnsi="Times New Roman" w:cs="Times New Roman" w:hint="eastAsia"/>
          <w:sz w:val="32"/>
          <w:szCs w:val="32"/>
        </w:rPr>
        <w:t>12,441.74</w:t>
      </w:r>
      <w:r w:rsidRPr="00147F6C">
        <w:rPr>
          <w:rFonts w:ascii="仿宋_GB2312" w:eastAsia="仿宋_GB2312" w:hAnsi="Times New Roman" w:cs="Times New Roman" w:hint="eastAsia"/>
          <w:sz w:val="32"/>
          <w:szCs w:val="32"/>
        </w:rPr>
        <w:t>万元，占本年支出合计的</w:t>
      </w:r>
      <w:r w:rsidR="00165AC1">
        <w:rPr>
          <w:rFonts w:ascii="仿宋_GB2312" w:eastAsia="仿宋_GB2312" w:hAnsi="Times New Roman" w:cs="Times New Roman" w:hint="eastAsia"/>
          <w:sz w:val="32"/>
          <w:szCs w:val="32"/>
        </w:rPr>
        <w:t>99.5</w:t>
      </w:r>
      <w:r w:rsidRPr="00147F6C">
        <w:rPr>
          <w:rFonts w:ascii="仿宋_GB2312" w:eastAsia="仿宋_GB2312" w:hAnsi="Times New Roman" w:cs="Times New Roman" w:hint="eastAsia"/>
          <w:sz w:val="32"/>
          <w:szCs w:val="32"/>
        </w:rPr>
        <w:t>%。201</w:t>
      </w:r>
      <w:r w:rsidR="005A1783">
        <w:rPr>
          <w:rFonts w:ascii="仿宋_GB2312" w:eastAsia="仿宋_GB2312" w:hAnsi="Times New Roman" w:cs="Times New Roman" w:hint="eastAsia"/>
          <w:sz w:val="32"/>
          <w:szCs w:val="32"/>
        </w:rPr>
        <w:t>5</w:t>
      </w:r>
      <w:r w:rsidRPr="00147F6C">
        <w:rPr>
          <w:rFonts w:ascii="仿宋_GB2312" w:eastAsia="仿宋_GB2312" w:hAnsi="Times New Roman" w:cs="Times New Roman" w:hint="eastAsia"/>
          <w:sz w:val="32"/>
          <w:szCs w:val="32"/>
        </w:rPr>
        <w:t>年度财政拨款支出主要用于以下方面：</w:t>
      </w:r>
      <w:r w:rsidR="00165AC1">
        <w:rPr>
          <w:rFonts w:ascii="仿宋_GB2312" w:eastAsia="仿宋_GB2312" w:hAnsi="Times New Roman" w:cs="Times New Roman" w:hint="eastAsia"/>
          <w:sz w:val="32"/>
          <w:szCs w:val="32"/>
        </w:rPr>
        <w:t>教育支出12,203.55</w:t>
      </w:r>
      <w:r w:rsidR="00165AC1" w:rsidRPr="00AB2D9F">
        <w:rPr>
          <w:rFonts w:ascii="仿宋_GB2312" w:eastAsia="仿宋_GB2312" w:hAnsi="Times New Roman" w:cs="Times New Roman" w:hint="eastAsia"/>
          <w:sz w:val="32"/>
          <w:szCs w:val="32"/>
        </w:rPr>
        <w:t>万元</w:t>
      </w:r>
      <w:r w:rsidR="00165AC1">
        <w:rPr>
          <w:rFonts w:ascii="仿宋_GB2312" w:eastAsia="仿宋_GB2312" w:hAnsi="Times New Roman" w:cs="Times New Roman" w:hint="eastAsia"/>
          <w:sz w:val="32"/>
          <w:szCs w:val="32"/>
        </w:rPr>
        <w:t>，社会保障和就业支出23.94</w:t>
      </w:r>
      <w:r w:rsidR="00165AC1" w:rsidRPr="00AB2D9F">
        <w:rPr>
          <w:rFonts w:ascii="仿宋_GB2312" w:eastAsia="仿宋_GB2312" w:hAnsi="Times New Roman" w:cs="Times New Roman" w:hint="eastAsia"/>
          <w:sz w:val="32"/>
          <w:szCs w:val="32"/>
        </w:rPr>
        <w:t>万元</w:t>
      </w:r>
      <w:r w:rsidR="00165AC1">
        <w:rPr>
          <w:rFonts w:ascii="仿宋_GB2312" w:eastAsia="仿宋_GB2312" w:hAnsi="Times New Roman" w:cs="Times New Roman" w:hint="eastAsia"/>
          <w:sz w:val="32"/>
          <w:szCs w:val="32"/>
        </w:rPr>
        <w:t>，</w:t>
      </w:r>
      <w:r w:rsidR="00165AC1" w:rsidRPr="00AB2D9F">
        <w:rPr>
          <w:rFonts w:ascii="仿宋_GB2312" w:eastAsia="仿宋_GB2312" w:hAnsi="Times New Roman" w:cs="Times New Roman" w:hint="eastAsia"/>
          <w:sz w:val="32"/>
          <w:szCs w:val="32"/>
        </w:rPr>
        <w:t>住房保障支出</w:t>
      </w:r>
      <w:r w:rsidR="00165AC1">
        <w:rPr>
          <w:rFonts w:ascii="仿宋_GB2312" w:eastAsia="仿宋_GB2312" w:hAnsi="Times New Roman" w:cs="Times New Roman" w:hint="eastAsia"/>
          <w:sz w:val="32"/>
          <w:szCs w:val="32"/>
        </w:rPr>
        <w:t>214.25</w:t>
      </w:r>
      <w:r w:rsidR="00165AC1" w:rsidRPr="00AB2D9F">
        <w:rPr>
          <w:rFonts w:ascii="仿宋_GB2312" w:eastAsia="仿宋_GB2312" w:hAnsi="Times New Roman" w:cs="Times New Roman" w:hint="eastAsia"/>
          <w:sz w:val="32"/>
          <w:szCs w:val="32"/>
        </w:rPr>
        <w:t>万元</w:t>
      </w:r>
      <w:r w:rsidR="00165AC1">
        <w:rPr>
          <w:rFonts w:ascii="仿宋_GB2312" w:eastAsia="仿宋_GB2312" w:hAnsi="Times New Roman" w:cs="Times New Roman" w:hint="eastAsia"/>
          <w:sz w:val="32"/>
          <w:szCs w:val="32"/>
        </w:rPr>
        <w:t>。</w:t>
      </w:r>
    </w:p>
    <w:p w:rsidR="00256189" w:rsidRPr="007171AD" w:rsidRDefault="007171AD" w:rsidP="007171AD">
      <w:pPr>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二</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201</w:t>
      </w:r>
      <w:r w:rsidR="005A1783">
        <w:rPr>
          <w:rFonts w:ascii="Times New Roman" w:eastAsia="黑体" w:hAnsi="Times New Roman" w:cs="Times New Roman" w:hint="eastAsia"/>
          <w:sz w:val="32"/>
          <w:szCs w:val="32"/>
        </w:rPr>
        <w:t>5</w:t>
      </w:r>
      <w:r w:rsidR="00256189" w:rsidRPr="00F46C79">
        <w:rPr>
          <w:rFonts w:ascii="Times New Roman" w:eastAsia="黑体" w:hAnsi="Times New Roman" w:cs="Times New Roman"/>
          <w:sz w:val="32"/>
          <w:szCs w:val="32"/>
        </w:rPr>
        <w:t>年一般公共预算</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三公</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经费</w:t>
      </w:r>
      <w:r w:rsidR="00A111B0">
        <w:rPr>
          <w:rFonts w:ascii="Times New Roman" w:eastAsia="黑体" w:hAnsi="Times New Roman" w:cs="Times New Roman" w:hint="eastAsia"/>
          <w:sz w:val="32"/>
          <w:szCs w:val="32"/>
        </w:rPr>
        <w:t>支出</w:t>
      </w:r>
      <w:r w:rsidR="00256189" w:rsidRPr="00F46C79">
        <w:rPr>
          <w:rFonts w:ascii="Times New Roman" w:eastAsia="黑体" w:hAnsi="Times New Roman" w:cs="Times New Roman"/>
          <w:sz w:val="32"/>
          <w:szCs w:val="32"/>
        </w:rPr>
        <w:t>情况说明</w:t>
      </w:r>
    </w:p>
    <w:p w:rsidR="00A111B0" w:rsidRDefault="00A111B0" w:rsidP="00D3795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（一）“三公”经费预算与决算情况对比说明</w:t>
      </w:r>
    </w:p>
    <w:p w:rsidR="00A111B0" w:rsidRPr="00900A36" w:rsidRDefault="00A111B0"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本部门201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年度“三公”经费支出预算为</w:t>
      </w:r>
      <w:r w:rsidR="00C21AC8">
        <w:rPr>
          <w:rFonts w:ascii="仿宋_GB2312" w:eastAsia="仿宋_GB2312" w:hAnsi="Times New Roman" w:cs="Times New Roman" w:hint="eastAsia"/>
          <w:sz w:val="32"/>
          <w:szCs w:val="32"/>
        </w:rPr>
        <w:t>94</w:t>
      </w:r>
      <w:r w:rsidRPr="00900A36">
        <w:rPr>
          <w:rFonts w:ascii="仿宋_GB2312" w:eastAsia="仿宋_GB2312" w:hAnsi="Times New Roman" w:cs="Times New Roman" w:hint="eastAsia"/>
          <w:sz w:val="32"/>
          <w:szCs w:val="32"/>
        </w:rPr>
        <w:t>万元，支出决算为</w:t>
      </w:r>
      <w:r w:rsidR="00C21AC8">
        <w:rPr>
          <w:rFonts w:ascii="仿宋_GB2312" w:eastAsia="仿宋_GB2312" w:hAnsi="Times New Roman" w:cs="Times New Roman" w:hint="eastAsia"/>
          <w:sz w:val="32"/>
          <w:szCs w:val="32"/>
        </w:rPr>
        <w:t>175.92</w:t>
      </w:r>
      <w:r w:rsidRPr="00900A36">
        <w:rPr>
          <w:rFonts w:ascii="仿宋_GB2312" w:eastAsia="仿宋_GB2312" w:hAnsi="Times New Roman" w:cs="Times New Roman" w:hint="eastAsia"/>
          <w:sz w:val="32"/>
          <w:szCs w:val="32"/>
        </w:rPr>
        <w:t>万元，完成预算的</w:t>
      </w:r>
      <w:r w:rsidR="00C21AC8">
        <w:rPr>
          <w:rFonts w:ascii="仿宋_GB2312" w:eastAsia="仿宋_GB2312" w:hAnsi="Times New Roman" w:cs="Times New Roman" w:hint="eastAsia"/>
          <w:sz w:val="32"/>
          <w:szCs w:val="32"/>
        </w:rPr>
        <w:t>187.15</w:t>
      </w:r>
      <w:r w:rsidRPr="00900A36">
        <w:rPr>
          <w:rFonts w:ascii="仿宋_GB2312" w:eastAsia="仿宋_GB2312" w:hAnsi="Times New Roman" w:cs="Times New Roman" w:hint="eastAsia"/>
          <w:sz w:val="32"/>
          <w:szCs w:val="32"/>
        </w:rPr>
        <w:t>%，其中：因公出国（境）费用</w:t>
      </w:r>
      <w:r w:rsidR="00C21AC8">
        <w:rPr>
          <w:rFonts w:ascii="仿宋_GB2312" w:eastAsia="仿宋_GB2312" w:hAnsi="Times New Roman" w:cs="Times New Roman" w:hint="eastAsia"/>
          <w:sz w:val="32"/>
          <w:szCs w:val="32"/>
        </w:rPr>
        <w:t>96.86</w:t>
      </w:r>
      <w:r w:rsidR="00900A36">
        <w:rPr>
          <w:rFonts w:ascii="仿宋_GB2312" w:eastAsia="仿宋_GB2312" w:hAnsi="Times New Roman" w:cs="Times New Roman" w:hint="eastAsia"/>
          <w:sz w:val="32"/>
          <w:szCs w:val="32"/>
        </w:rPr>
        <w:t>万元</w:t>
      </w:r>
      <w:r w:rsidR="00BB4F05">
        <w:rPr>
          <w:rFonts w:ascii="仿宋_GB2312" w:eastAsia="仿宋_GB2312" w:hAnsi="Times New Roman" w:cs="Times New Roman" w:hint="eastAsia"/>
          <w:sz w:val="32"/>
          <w:szCs w:val="32"/>
        </w:rPr>
        <w:t>；公务用车</w:t>
      </w:r>
      <w:r w:rsidRPr="00900A36">
        <w:rPr>
          <w:rFonts w:ascii="仿宋_GB2312" w:eastAsia="仿宋_GB2312" w:hAnsi="Times New Roman" w:cs="Times New Roman" w:hint="eastAsia"/>
          <w:sz w:val="32"/>
          <w:szCs w:val="32"/>
        </w:rPr>
        <w:t>购置费</w:t>
      </w:r>
      <w:r w:rsidR="00C21AC8">
        <w:rPr>
          <w:rFonts w:ascii="仿宋_GB2312" w:eastAsia="仿宋_GB2312" w:hAnsi="Times New Roman" w:cs="Times New Roman" w:hint="eastAsia"/>
          <w:sz w:val="32"/>
          <w:szCs w:val="32"/>
        </w:rPr>
        <w:t>0</w:t>
      </w:r>
      <w:r w:rsidR="00BB4F05">
        <w:rPr>
          <w:rFonts w:ascii="仿宋_GB2312" w:eastAsia="仿宋_GB2312" w:hAnsi="Times New Roman" w:cs="Times New Roman" w:hint="eastAsia"/>
          <w:sz w:val="32"/>
          <w:szCs w:val="32"/>
        </w:rPr>
        <w:t>万元；公务用车</w:t>
      </w:r>
      <w:r w:rsidRPr="00900A36">
        <w:rPr>
          <w:rFonts w:ascii="仿宋_GB2312" w:eastAsia="仿宋_GB2312" w:hAnsi="Times New Roman" w:cs="Times New Roman" w:hint="eastAsia"/>
          <w:sz w:val="32"/>
          <w:szCs w:val="32"/>
        </w:rPr>
        <w:t>运行维护费</w:t>
      </w:r>
      <w:r w:rsidR="00C21AC8">
        <w:rPr>
          <w:rFonts w:ascii="仿宋_GB2312" w:eastAsia="仿宋_GB2312" w:hAnsi="Times New Roman" w:cs="Times New Roman" w:hint="eastAsia"/>
          <w:sz w:val="32"/>
          <w:szCs w:val="32"/>
        </w:rPr>
        <w:t>36.76</w:t>
      </w:r>
      <w:r w:rsidRPr="00900A36">
        <w:rPr>
          <w:rFonts w:ascii="仿宋_GB2312" w:eastAsia="仿宋_GB2312" w:hAnsi="Times New Roman" w:cs="Times New Roman" w:hint="eastAsia"/>
          <w:sz w:val="32"/>
          <w:szCs w:val="32"/>
        </w:rPr>
        <w:t>万元；公务接待费</w:t>
      </w:r>
      <w:r w:rsidR="00C21AC8">
        <w:rPr>
          <w:rFonts w:ascii="仿宋_GB2312" w:eastAsia="仿宋_GB2312" w:hAnsi="Times New Roman" w:cs="Times New Roman" w:hint="eastAsia"/>
          <w:sz w:val="32"/>
          <w:szCs w:val="32"/>
        </w:rPr>
        <w:t>42.3</w:t>
      </w:r>
      <w:r w:rsidRPr="00900A36">
        <w:rPr>
          <w:rFonts w:ascii="仿宋_GB2312" w:eastAsia="仿宋_GB2312" w:hAnsi="Times New Roman" w:cs="Times New Roman" w:hint="eastAsia"/>
          <w:sz w:val="32"/>
          <w:szCs w:val="32"/>
        </w:rPr>
        <w:t>万元，完成预算的</w:t>
      </w:r>
      <w:r w:rsidR="00C21AC8">
        <w:rPr>
          <w:rFonts w:ascii="仿宋_GB2312" w:eastAsia="仿宋_GB2312" w:hAnsi="Times New Roman" w:cs="Times New Roman" w:hint="eastAsia"/>
          <w:sz w:val="32"/>
          <w:szCs w:val="32"/>
        </w:rPr>
        <w:t>76.91</w:t>
      </w:r>
      <w:r w:rsidRPr="00900A36">
        <w:rPr>
          <w:rFonts w:ascii="仿宋_GB2312" w:eastAsia="仿宋_GB2312" w:hAnsi="Times New Roman" w:cs="Times New Roman" w:hint="eastAsia"/>
          <w:sz w:val="32"/>
          <w:szCs w:val="32"/>
        </w:rPr>
        <w:t>%。</w:t>
      </w:r>
    </w:p>
    <w:p w:rsidR="00A111B0" w:rsidRPr="00900A36" w:rsidRDefault="00A111B0" w:rsidP="00C57171">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201</w:t>
      </w:r>
      <w:r w:rsidR="002800B8">
        <w:rPr>
          <w:rFonts w:ascii="仿宋_GB2312" w:eastAsia="仿宋_GB2312" w:hAnsi="Times New Roman" w:cs="Times New Roman" w:hint="eastAsia"/>
          <w:sz w:val="32"/>
          <w:szCs w:val="32"/>
        </w:rPr>
        <w:t>5</w:t>
      </w:r>
      <w:r w:rsidR="00C21AC8">
        <w:rPr>
          <w:rFonts w:ascii="仿宋_GB2312" w:eastAsia="仿宋_GB2312" w:hAnsi="Times New Roman" w:cs="Times New Roman" w:hint="eastAsia"/>
          <w:sz w:val="32"/>
          <w:szCs w:val="32"/>
        </w:rPr>
        <w:t>年度“三公”经费支出决算大</w:t>
      </w:r>
      <w:r w:rsidRPr="00900A36">
        <w:rPr>
          <w:rFonts w:ascii="仿宋_GB2312" w:eastAsia="仿宋_GB2312" w:hAnsi="Times New Roman" w:cs="Times New Roman" w:hint="eastAsia"/>
          <w:sz w:val="32"/>
          <w:szCs w:val="32"/>
        </w:rPr>
        <w:t>于预算的主要原因是</w:t>
      </w:r>
      <w:r w:rsidR="00BB4F05">
        <w:rPr>
          <w:rFonts w:ascii="仿宋_GB2312" w:eastAsia="仿宋_GB2312" w:hAnsi="Times New Roman" w:cs="Times New Roman" w:hint="eastAsia"/>
          <w:sz w:val="32"/>
          <w:szCs w:val="32"/>
        </w:rPr>
        <w:t>：</w:t>
      </w:r>
      <w:r w:rsidR="00C57171" w:rsidRPr="00900A36">
        <w:rPr>
          <w:rFonts w:ascii="仿宋_GB2312" w:eastAsia="仿宋_GB2312" w:hAnsi="Times New Roman" w:cs="Times New Roman" w:hint="eastAsia"/>
          <w:sz w:val="32"/>
          <w:szCs w:val="32"/>
        </w:rPr>
        <w:t>因公出国（境）费用</w:t>
      </w:r>
      <w:r w:rsidR="00C57171">
        <w:rPr>
          <w:rFonts w:ascii="仿宋_GB2312" w:eastAsia="仿宋_GB2312" w:hAnsi="Times New Roman" w:cs="Times New Roman" w:hint="eastAsia"/>
          <w:sz w:val="32"/>
          <w:szCs w:val="32"/>
        </w:rPr>
        <w:t>增加96.86万元。</w:t>
      </w:r>
      <w:r w:rsidR="00EC4797">
        <w:rPr>
          <w:rFonts w:ascii="仿宋_GB2312" w:eastAsia="仿宋_GB2312" w:hAnsi="Times New Roman" w:cs="Times New Roman" w:hint="eastAsia"/>
          <w:sz w:val="32"/>
          <w:szCs w:val="32"/>
        </w:rPr>
        <w:t>本部门</w:t>
      </w:r>
      <w:r w:rsidR="00C57171">
        <w:rPr>
          <w:rFonts w:ascii="仿宋_GB2312" w:eastAsia="仿宋_GB2312" w:hAnsi="Times New Roman" w:cs="Times New Roman" w:hint="eastAsia"/>
          <w:sz w:val="32"/>
          <w:szCs w:val="32"/>
        </w:rPr>
        <w:t>2015年预算项目</w:t>
      </w:r>
      <w:r w:rsidR="00EC4797">
        <w:rPr>
          <w:rFonts w:ascii="仿宋_GB2312" w:eastAsia="仿宋_GB2312" w:hAnsi="Times New Roman" w:cs="Times New Roman" w:hint="eastAsia"/>
          <w:sz w:val="32"/>
          <w:szCs w:val="32"/>
        </w:rPr>
        <w:t>“</w:t>
      </w:r>
      <w:r w:rsidR="00C57171" w:rsidRPr="00C57171">
        <w:rPr>
          <w:rFonts w:ascii="仿宋_GB2312" w:eastAsia="仿宋_GB2312" w:hAnsi="Times New Roman" w:cs="Times New Roman" w:hint="eastAsia"/>
          <w:sz w:val="32"/>
          <w:szCs w:val="32"/>
        </w:rPr>
        <w:t>中德职业教育合作开设专业的教师培训</w:t>
      </w:r>
      <w:r w:rsidR="00EC4797">
        <w:rPr>
          <w:rFonts w:ascii="仿宋_GB2312" w:eastAsia="仿宋_GB2312" w:hAnsi="Times New Roman" w:cs="Times New Roman" w:hint="eastAsia"/>
          <w:sz w:val="32"/>
          <w:szCs w:val="32"/>
        </w:rPr>
        <w:t>”</w:t>
      </w:r>
      <w:r w:rsidR="00C57171" w:rsidRPr="00C57171">
        <w:rPr>
          <w:rFonts w:ascii="仿宋_GB2312" w:eastAsia="仿宋_GB2312" w:hAnsi="Times New Roman" w:cs="Times New Roman" w:hint="eastAsia"/>
          <w:sz w:val="32"/>
          <w:szCs w:val="32"/>
        </w:rPr>
        <w:t>，预算金额345.74万元，用于48名专业教师到德国进修培训。</w:t>
      </w:r>
      <w:r w:rsidR="00C21AC8" w:rsidRPr="00C21AC8">
        <w:rPr>
          <w:rFonts w:ascii="仿宋_GB2312" w:eastAsia="仿宋_GB2312" w:hAnsi="Times New Roman" w:cs="Times New Roman" w:hint="eastAsia"/>
          <w:sz w:val="32"/>
          <w:szCs w:val="32"/>
        </w:rPr>
        <w:t>由于这是专业教师培训，在2014年做预算时将这项目经费列入培训费支出 ，但在2015年执行时，出国培训须由外事局审批，外事局审批了16人的培训，实际支出98.86万元，列入因公出国出（境）费用。因此2015年因公出国出（境）费用年初预算为0，但决算支出数98.86万元。</w:t>
      </w:r>
    </w:p>
    <w:p w:rsidR="00A111B0" w:rsidRPr="00900A36" w:rsidRDefault="00A111B0"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（二）“三公”</w:t>
      </w:r>
      <w:r w:rsidR="00F44F0E" w:rsidRPr="00900A36">
        <w:rPr>
          <w:rFonts w:ascii="仿宋_GB2312" w:eastAsia="仿宋_GB2312" w:hAnsi="Times New Roman" w:cs="Times New Roman" w:hint="eastAsia"/>
          <w:sz w:val="32"/>
          <w:szCs w:val="32"/>
        </w:rPr>
        <w:t>支出决算具体情况说明</w:t>
      </w:r>
    </w:p>
    <w:p w:rsidR="00F44F0E" w:rsidRPr="00900A36" w:rsidRDefault="00F44F0E"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lastRenderedPageBreak/>
        <w:t>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年，本部门“三公”经费支出合计</w:t>
      </w:r>
      <w:r w:rsidR="00C57171">
        <w:rPr>
          <w:rFonts w:ascii="仿宋_GB2312" w:eastAsia="仿宋_GB2312" w:hAnsi="Times New Roman" w:cs="Times New Roman" w:hint="eastAsia"/>
          <w:sz w:val="32"/>
          <w:szCs w:val="32"/>
        </w:rPr>
        <w:t>175.92</w:t>
      </w:r>
      <w:r w:rsidRPr="00900A36">
        <w:rPr>
          <w:rFonts w:ascii="仿宋_GB2312" w:eastAsia="仿宋_GB2312" w:hAnsi="Times New Roman" w:cs="Times New Roman" w:hint="eastAsia"/>
          <w:sz w:val="32"/>
          <w:szCs w:val="32"/>
        </w:rPr>
        <w:t>万元，其中：</w:t>
      </w:r>
    </w:p>
    <w:p w:rsidR="002800B8" w:rsidRDefault="00F44F0E" w:rsidP="002800B8">
      <w:pPr>
        <w:spacing w:line="600" w:lineRule="exact"/>
        <w:ind w:firstLineChars="196" w:firstLine="627"/>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（一）因公出国（境）费用支出</w:t>
      </w:r>
      <w:r w:rsidR="00C57171">
        <w:rPr>
          <w:rFonts w:ascii="仿宋_GB2312" w:eastAsia="仿宋_GB2312" w:hAnsi="Times New Roman" w:cs="Times New Roman" w:hint="eastAsia"/>
          <w:sz w:val="32"/>
          <w:szCs w:val="32"/>
        </w:rPr>
        <w:t>96.86</w:t>
      </w:r>
      <w:r w:rsidRPr="00900A36">
        <w:rPr>
          <w:rFonts w:ascii="仿宋_GB2312" w:eastAsia="仿宋_GB2312" w:hAnsi="Times New Roman" w:cs="Times New Roman" w:hint="eastAsia"/>
          <w:sz w:val="32"/>
          <w:szCs w:val="32"/>
        </w:rPr>
        <w:t>万元，全年出国（境）团组</w:t>
      </w:r>
      <w:r w:rsidR="00C57171">
        <w:rPr>
          <w:rFonts w:ascii="仿宋_GB2312" w:eastAsia="仿宋_GB2312" w:hAnsi="Times New Roman" w:cs="Times New Roman" w:hint="eastAsia"/>
          <w:sz w:val="32"/>
          <w:szCs w:val="32"/>
        </w:rPr>
        <w:t>1</w:t>
      </w:r>
      <w:r w:rsidRPr="00900A36">
        <w:rPr>
          <w:rFonts w:ascii="仿宋_GB2312" w:eastAsia="仿宋_GB2312" w:hAnsi="Times New Roman" w:cs="Times New Roman" w:hint="eastAsia"/>
          <w:sz w:val="32"/>
          <w:szCs w:val="32"/>
        </w:rPr>
        <w:t>个、</w:t>
      </w:r>
      <w:r w:rsidR="00C57171">
        <w:rPr>
          <w:rFonts w:ascii="仿宋_GB2312" w:eastAsia="仿宋_GB2312" w:hAnsi="Times New Roman" w:cs="Times New Roman" w:hint="eastAsia"/>
          <w:sz w:val="32"/>
          <w:szCs w:val="32"/>
        </w:rPr>
        <w:t>16</w:t>
      </w:r>
      <w:r w:rsidRPr="00900A36">
        <w:rPr>
          <w:rFonts w:ascii="仿宋_GB2312" w:eastAsia="仿宋_GB2312" w:hAnsi="Times New Roman" w:cs="Times New Roman" w:hint="eastAsia"/>
          <w:sz w:val="32"/>
          <w:szCs w:val="32"/>
        </w:rPr>
        <w:t>人次，比201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年预算增加</w:t>
      </w:r>
      <w:r w:rsidR="00C57171">
        <w:rPr>
          <w:rFonts w:ascii="仿宋_GB2312" w:eastAsia="仿宋_GB2312" w:hAnsi="Times New Roman" w:cs="Times New Roman" w:hint="eastAsia"/>
          <w:sz w:val="32"/>
          <w:szCs w:val="32"/>
        </w:rPr>
        <w:t>96.86</w:t>
      </w:r>
      <w:r w:rsidR="009A6B2A">
        <w:rPr>
          <w:rFonts w:ascii="仿宋_GB2312" w:eastAsia="仿宋_GB2312" w:hAnsi="Times New Roman" w:cs="Times New Roman" w:hint="eastAsia"/>
          <w:sz w:val="32"/>
          <w:szCs w:val="32"/>
        </w:rPr>
        <w:t>万元</w:t>
      </w:r>
      <w:r w:rsidRPr="00900A36">
        <w:rPr>
          <w:rFonts w:ascii="仿宋_GB2312" w:eastAsia="仿宋_GB2312" w:hAnsi="Times New Roman" w:cs="Times New Roman" w:hint="eastAsia"/>
          <w:sz w:val="32"/>
          <w:szCs w:val="32"/>
        </w:rPr>
        <w:t>。开支内容</w:t>
      </w:r>
      <w:r w:rsidR="00415744">
        <w:rPr>
          <w:rFonts w:ascii="仿宋_GB2312" w:eastAsia="仿宋_GB2312" w:hAnsi="Times New Roman" w:cs="Times New Roman" w:hint="eastAsia"/>
          <w:sz w:val="32"/>
          <w:szCs w:val="32"/>
        </w:rPr>
        <w:t>是赴</w:t>
      </w:r>
      <w:r w:rsidR="005A7F28" w:rsidRPr="005A7F28">
        <w:rPr>
          <w:rFonts w:ascii="仿宋_GB2312" w:eastAsia="仿宋_GB2312" w:hAnsi="Times New Roman" w:cs="Times New Roman"/>
          <w:sz w:val="32"/>
          <w:szCs w:val="32"/>
        </w:rPr>
        <w:t>德国德累斯顿工业大学</w:t>
      </w:r>
      <w:r w:rsidR="00260128">
        <w:rPr>
          <w:rFonts w:ascii="仿宋_GB2312" w:eastAsia="仿宋_GB2312" w:hAnsi="Times New Roman" w:cs="Times New Roman" w:hint="eastAsia"/>
          <w:sz w:val="32"/>
          <w:szCs w:val="32"/>
        </w:rPr>
        <w:t>职业教育和</w:t>
      </w:r>
      <w:r w:rsidR="00286F30">
        <w:rPr>
          <w:rFonts w:ascii="仿宋_GB2312" w:eastAsia="仿宋_GB2312" w:hAnsi="Times New Roman" w:cs="Times New Roman" w:hint="eastAsia"/>
          <w:sz w:val="32"/>
          <w:szCs w:val="32"/>
        </w:rPr>
        <w:t>继续教育学院</w:t>
      </w:r>
      <w:r w:rsidR="00415744">
        <w:rPr>
          <w:rFonts w:ascii="仿宋_GB2312" w:eastAsia="仿宋_GB2312" w:hAnsi="Times New Roman" w:cs="Times New Roman" w:hint="eastAsia"/>
          <w:sz w:val="32"/>
          <w:szCs w:val="32"/>
        </w:rPr>
        <w:t>参加</w:t>
      </w:r>
      <w:r w:rsidR="00260128">
        <w:rPr>
          <w:rFonts w:ascii="仿宋_GB2312" w:eastAsia="仿宋_GB2312" w:hAnsi="Times New Roman" w:cs="Times New Roman" w:hint="eastAsia"/>
          <w:sz w:val="32"/>
          <w:szCs w:val="32"/>
        </w:rPr>
        <w:t>“东莞中德职业教育项目”</w:t>
      </w:r>
      <w:r w:rsidR="00415744">
        <w:rPr>
          <w:rFonts w:ascii="仿宋_GB2312" w:eastAsia="仿宋_GB2312" w:hAnsi="Times New Roman" w:cs="Times New Roman" w:hint="eastAsia"/>
          <w:sz w:val="32"/>
          <w:szCs w:val="32"/>
        </w:rPr>
        <w:t>培训，16人次共计96.86万元，主要用于培训费及差旅费</w:t>
      </w:r>
      <w:r w:rsidR="002800B8">
        <w:rPr>
          <w:rFonts w:ascii="仿宋_GB2312" w:eastAsia="仿宋_GB2312" w:hAnsi="Times New Roman" w:cs="Times New Roman" w:hint="eastAsia"/>
          <w:sz w:val="32"/>
          <w:szCs w:val="32"/>
        </w:rPr>
        <w:t>。</w:t>
      </w:r>
    </w:p>
    <w:p w:rsidR="00F44F0E" w:rsidRPr="00900A36" w:rsidRDefault="00F44F0E" w:rsidP="002800B8">
      <w:pPr>
        <w:spacing w:line="600" w:lineRule="exact"/>
        <w:ind w:firstLineChars="196" w:firstLine="627"/>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（二）</w:t>
      </w:r>
      <w:r w:rsidR="00BB4F05" w:rsidRPr="00BB4F05">
        <w:rPr>
          <w:rFonts w:ascii="仿宋_GB2312" w:eastAsia="仿宋_GB2312" w:hAnsi="Times New Roman" w:cs="Times New Roman" w:hint="eastAsia"/>
          <w:sz w:val="32"/>
          <w:szCs w:val="32"/>
        </w:rPr>
        <w:t>公务用车购置数</w:t>
      </w:r>
      <w:r w:rsidR="00A53BE8">
        <w:rPr>
          <w:rFonts w:ascii="仿宋_GB2312" w:eastAsia="仿宋_GB2312" w:hAnsi="Times New Roman" w:cs="Times New Roman" w:hint="eastAsia"/>
          <w:sz w:val="32"/>
          <w:szCs w:val="32"/>
        </w:rPr>
        <w:t>0</w:t>
      </w:r>
      <w:r w:rsidR="00BB4F05" w:rsidRPr="00BB4F05">
        <w:rPr>
          <w:rFonts w:ascii="仿宋_GB2312" w:eastAsia="仿宋_GB2312" w:hAnsi="Times New Roman" w:cs="Times New Roman" w:hint="eastAsia"/>
          <w:sz w:val="32"/>
          <w:szCs w:val="32"/>
        </w:rPr>
        <w:t>辆</w:t>
      </w:r>
      <w:r w:rsidR="00BB4F05">
        <w:rPr>
          <w:rFonts w:ascii="仿宋_GB2312" w:eastAsia="仿宋_GB2312" w:hAnsi="Times New Roman" w:cs="Times New Roman" w:hint="eastAsia"/>
          <w:sz w:val="32"/>
          <w:szCs w:val="32"/>
        </w:rPr>
        <w:t>，公务用车</w:t>
      </w:r>
      <w:r w:rsidRPr="00900A36">
        <w:rPr>
          <w:rFonts w:ascii="仿宋_GB2312" w:eastAsia="仿宋_GB2312" w:hAnsi="Times New Roman" w:cs="Times New Roman" w:hint="eastAsia"/>
          <w:sz w:val="32"/>
          <w:szCs w:val="32"/>
        </w:rPr>
        <w:t>购置费支出</w:t>
      </w:r>
      <w:r w:rsidR="00A53BE8">
        <w:rPr>
          <w:rFonts w:ascii="仿宋_GB2312" w:eastAsia="仿宋_GB2312" w:hAnsi="Times New Roman" w:cs="Times New Roman" w:hint="eastAsia"/>
          <w:sz w:val="32"/>
          <w:szCs w:val="32"/>
        </w:rPr>
        <w:t>0</w:t>
      </w:r>
      <w:r w:rsidR="00900A36">
        <w:rPr>
          <w:rFonts w:ascii="仿宋_GB2312" w:eastAsia="仿宋_GB2312" w:hAnsi="Times New Roman" w:cs="Times New Roman" w:hint="eastAsia"/>
          <w:sz w:val="32"/>
          <w:szCs w:val="32"/>
        </w:rPr>
        <w:t>万元</w:t>
      </w:r>
      <w:r w:rsidR="00555053" w:rsidRPr="00900A36">
        <w:rPr>
          <w:rFonts w:ascii="仿宋_GB2312" w:eastAsia="仿宋_GB2312" w:hAnsi="Times New Roman" w:cs="Times New Roman" w:hint="eastAsia"/>
          <w:sz w:val="32"/>
          <w:szCs w:val="32"/>
        </w:rPr>
        <w:t>。</w:t>
      </w:r>
    </w:p>
    <w:p w:rsidR="00F44F0E" w:rsidRPr="00900A36" w:rsidRDefault="00F44F0E"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（三）</w:t>
      </w:r>
      <w:r w:rsidR="00BB4F05" w:rsidRPr="00BB4F05">
        <w:rPr>
          <w:rFonts w:ascii="仿宋_GB2312" w:eastAsia="仿宋_GB2312" w:hAnsi="Times New Roman" w:cs="Times New Roman" w:hint="eastAsia"/>
          <w:sz w:val="32"/>
          <w:szCs w:val="32"/>
        </w:rPr>
        <w:t>公务用车</w:t>
      </w:r>
      <w:r w:rsidRPr="00900A36">
        <w:rPr>
          <w:rFonts w:ascii="仿宋_GB2312" w:eastAsia="仿宋_GB2312" w:hAnsi="Times New Roman" w:cs="Times New Roman" w:hint="eastAsia"/>
          <w:sz w:val="32"/>
          <w:szCs w:val="32"/>
        </w:rPr>
        <w:t>运行维护费支出</w:t>
      </w:r>
      <w:r w:rsidR="00A53BE8">
        <w:rPr>
          <w:rFonts w:ascii="仿宋_GB2312" w:eastAsia="仿宋_GB2312" w:hAnsi="Times New Roman" w:cs="Times New Roman" w:hint="eastAsia"/>
          <w:sz w:val="32"/>
          <w:szCs w:val="32"/>
        </w:rPr>
        <w:t>36.76</w:t>
      </w:r>
      <w:r w:rsidRPr="00900A36">
        <w:rPr>
          <w:rFonts w:ascii="仿宋_GB2312" w:eastAsia="仿宋_GB2312" w:hAnsi="Times New Roman" w:cs="Times New Roman" w:hint="eastAsia"/>
          <w:sz w:val="32"/>
          <w:szCs w:val="32"/>
        </w:rPr>
        <w:t>万元，</w:t>
      </w:r>
      <w:r w:rsidR="00555053" w:rsidRPr="00900A36">
        <w:rPr>
          <w:rFonts w:ascii="仿宋_GB2312" w:eastAsia="仿宋_GB2312" w:hAnsi="Times New Roman" w:cs="Times New Roman" w:hint="eastAsia"/>
          <w:sz w:val="32"/>
          <w:szCs w:val="32"/>
        </w:rPr>
        <w:t>比201</w:t>
      </w:r>
      <w:r w:rsidR="00555053">
        <w:rPr>
          <w:rFonts w:ascii="仿宋_GB2312" w:eastAsia="仿宋_GB2312" w:hAnsi="Times New Roman" w:cs="Times New Roman" w:hint="eastAsia"/>
          <w:sz w:val="32"/>
          <w:szCs w:val="32"/>
        </w:rPr>
        <w:t>5</w:t>
      </w:r>
      <w:r w:rsidR="00A53BE8">
        <w:rPr>
          <w:rFonts w:ascii="仿宋_GB2312" w:eastAsia="仿宋_GB2312" w:hAnsi="Times New Roman" w:cs="Times New Roman" w:hint="eastAsia"/>
          <w:sz w:val="32"/>
          <w:szCs w:val="32"/>
        </w:rPr>
        <w:t>年预算减少2.24</w:t>
      </w:r>
      <w:r w:rsidR="00555053">
        <w:rPr>
          <w:rFonts w:ascii="仿宋_GB2312" w:eastAsia="仿宋_GB2312" w:hAnsi="Times New Roman" w:cs="Times New Roman" w:hint="eastAsia"/>
          <w:sz w:val="32"/>
          <w:szCs w:val="32"/>
        </w:rPr>
        <w:t>万元，</w:t>
      </w:r>
      <w:r w:rsidR="00A53BE8">
        <w:rPr>
          <w:rFonts w:ascii="仿宋_GB2312" w:eastAsia="仿宋_GB2312" w:hAnsi="Times New Roman" w:cs="Times New Roman" w:hint="eastAsia"/>
          <w:sz w:val="32"/>
          <w:szCs w:val="32"/>
        </w:rPr>
        <w:t>降低5.74</w:t>
      </w:r>
      <w:r w:rsidR="00555053" w:rsidRPr="00900A36">
        <w:rPr>
          <w:rFonts w:ascii="仿宋_GB2312" w:eastAsia="仿宋_GB2312" w:hAnsi="Times New Roman" w:cs="Times New Roman" w:hint="eastAsia"/>
          <w:sz w:val="32"/>
          <w:szCs w:val="32"/>
        </w:rPr>
        <w:t>%。</w:t>
      </w:r>
      <w:r w:rsidRPr="00900A36">
        <w:rPr>
          <w:rFonts w:ascii="仿宋_GB2312" w:eastAsia="仿宋_GB2312" w:hAnsi="Times New Roman" w:cs="Times New Roman" w:hint="eastAsia"/>
          <w:sz w:val="32"/>
          <w:szCs w:val="32"/>
        </w:rPr>
        <w:t>截至201</w:t>
      </w:r>
      <w:r w:rsidR="002800B8">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年底，本单位</w:t>
      </w:r>
      <w:r w:rsidR="00BB4F05" w:rsidRPr="00BB4F05">
        <w:rPr>
          <w:rFonts w:ascii="仿宋_GB2312" w:eastAsia="仿宋_GB2312" w:hAnsi="Times New Roman" w:cs="Times New Roman" w:hint="eastAsia"/>
          <w:sz w:val="32"/>
          <w:szCs w:val="32"/>
        </w:rPr>
        <w:t>公务用车保有量</w:t>
      </w:r>
      <w:r w:rsidR="00A53BE8">
        <w:rPr>
          <w:rFonts w:ascii="仿宋_GB2312" w:eastAsia="仿宋_GB2312" w:hAnsi="Times New Roman" w:cs="Times New Roman" w:hint="eastAsia"/>
          <w:sz w:val="32"/>
          <w:szCs w:val="32"/>
        </w:rPr>
        <w:t>7</w:t>
      </w:r>
      <w:r w:rsidR="00BB4F05" w:rsidRPr="00BB4F05">
        <w:rPr>
          <w:rFonts w:ascii="仿宋_GB2312" w:eastAsia="仿宋_GB2312" w:hAnsi="Times New Roman" w:cs="Times New Roman" w:hint="eastAsia"/>
          <w:sz w:val="32"/>
          <w:szCs w:val="32"/>
        </w:rPr>
        <w:t>辆</w:t>
      </w:r>
      <w:r w:rsidRPr="00900A36">
        <w:rPr>
          <w:rFonts w:ascii="仿宋_GB2312" w:eastAsia="仿宋_GB2312" w:hAnsi="Times New Roman" w:cs="Times New Roman" w:hint="eastAsia"/>
          <w:sz w:val="32"/>
          <w:szCs w:val="32"/>
        </w:rPr>
        <w:t>。</w:t>
      </w:r>
    </w:p>
    <w:p w:rsidR="00A111B0" w:rsidRPr="00900A36" w:rsidRDefault="00F44F0E"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（四）公务接待费支出</w:t>
      </w:r>
      <w:r w:rsidR="00A53BE8">
        <w:rPr>
          <w:rFonts w:ascii="仿宋_GB2312" w:eastAsia="仿宋_GB2312" w:hAnsi="Times New Roman" w:cs="Times New Roman" w:hint="eastAsia"/>
          <w:sz w:val="32"/>
          <w:szCs w:val="32"/>
        </w:rPr>
        <w:t>42.3</w:t>
      </w:r>
      <w:r w:rsidRPr="00900A36">
        <w:rPr>
          <w:rFonts w:ascii="仿宋_GB2312" w:eastAsia="仿宋_GB2312" w:hAnsi="Times New Roman" w:cs="Times New Roman" w:hint="eastAsia"/>
          <w:sz w:val="32"/>
          <w:szCs w:val="32"/>
        </w:rPr>
        <w:t>万元，全年共接待</w:t>
      </w:r>
      <w:r w:rsidR="00A53BE8">
        <w:rPr>
          <w:rFonts w:ascii="仿宋_GB2312" w:eastAsia="仿宋_GB2312" w:hAnsi="Times New Roman" w:cs="Times New Roman" w:hint="eastAsia"/>
          <w:sz w:val="32"/>
          <w:szCs w:val="32"/>
        </w:rPr>
        <w:t>188</w:t>
      </w:r>
      <w:r w:rsidRPr="00900A36">
        <w:rPr>
          <w:rFonts w:ascii="仿宋_GB2312" w:eastAsia="仿宋_GB2312" w:hAnsi="Times New Roman" w:cs="Times New Roman" w:hint="eastAsia"/>
          <w:sz w:val="32"/>
          <w:szCs w:val="32"/>
        </w:rPr>
        <w:t>批次、</w:t>
      </w:r>
      <w:r w:rsidR="00A53BE8">
        <w:rPr>
          <w:rFonts w:ascii="仿宋_GB2312" w:eastAsia="仿宋_GB2312" w:hAnsi="Times New Roman" w:cs="Times New Roman" w:hint="eastAsia"/>
          <w:sz w:val="32"/>
          <w:szCs w:val="32"/>
        </w:rPr>
        <w:t>4727</w:t>
      </w:r>
      <w:r w:rsidRPr="00900A36">
        <w:rPr>
          <w:rFonts w:ascii="仿宋_GB2312" w:eastAsia="仿宋_GB2312" w:hAnsi="Times New Roman" w:cs="Times New Roman" w:hint="eastAsia"/>
          <w:sz w:val="32"/>
          <w:szCs w:val="32"/>
        </w:rPr>
        <w:t>人次，比20</w:t>
      </w:r>
      <w:r w:rsidR="002800B8">
        <w:rPr>
          <w:rFonts w:ascii="仿宋_GB2312" w:eastAsia="仿宋_GB2312" w:hAnsi="Times New Roman" w:cs="Times New Roman" w:hint="eastAsia"/>
          <w:sz w:val="32"/>
          <w:szCs w:val="32"/>
        </w:rPr>
        <w:t>15</w:t>
      </w:r>
      <w:r w:rsidRPr="00900A36">
        <w:rPr>
          <w:rFonts w:ascii="仿宋_GB2312" w:eastAsia="仿宋_GB2312" w:hAnsi="Times New Roman" w:cs="Times New Roman" w:hint="eastAsia"/>
          <w:sz w:val="32"/>
          <w:szCs w:val="32"/>
        </w:rPr>
        <w:t>年预算减少</w:t>
      </w:r>
      <w:r w:rsidR="00A53BE8">
        <w:rPr>
          <w:rFonts w:ascii="仿宋_GB2312" w:eastAsia="仿宋_GB2312" w:hAnsi="Times New Roman" w:cs="Times New Roman" w:hint="eastAsia"/>
          <w:sz w:val="32"/>
          <w:szCs w:val="32"/>
        </w:rPr>
        <w:t>12.7</w:t>
      </w:r>
      <w:r w:rsidRPr="00900A36">
        <w:rPr>
          <w:rFonts w:ascii="仿宋_GB2312" w:eastAsia="仿宋_GB2312" w:hAnsi="Times New Roman" w:cs="Times New Roman" w:hint="eastAsia"/>
          <w:sz w:val="32"/>
          <w:szCs w:val="32"/>
        </w:rPr>
        <w:t>万元，降低</w:t>
      </w:r>
      <w:r w:rsidR="00A53BE8">
        <w:rPr>
          <w:rFonts w:ascii="仿宋_GB2312" w:eastAsia="仿宋_GB2312" w:hAnsi="Times New Roman" w:cs="Times New Roman" w:hint="eastAsia"/>
          <w:sz w:val="32"/>
          <w:szCs w:val="32"/>
        </w:rPr>
        <w:t>23.09</w:t>
      </w:r>
      <w:r w:rsidRPr="00900A36">
        <w:rPr>
          <w:rFonts w:ascii="仿宋_GB2312" w:eastAsia="仿宋_GB2312" w:hAnsi="Times New Roman" w:cs="Times New Roman" w:hint="eastAsia"/>
          <w:sz w:val="32"/>
          <w:szCs w:val="32"/>
        </w:rPr>
        <w:t>%。</w:t>
      </w:r>
    </w:p>
    <w:p w:rsidR="00F44F0E" w:rsidRPr="00B25565" w:rsidRDefault="006B541A" w:rsidP="00B25565">
      <w:pPr>
        <w:ind w:firstLineChars="200" w:firstLine="640"/>
        <w:rPr>
          <w:rFonts w:ascii="Times New Roman" w:eastAsia="黑体" w:hAnsi="Times New Roman" w:cs="Times New Roman"/>
          <w:sz w:val="32"/>
          <w:szCs w:val="32"/>
        </w:rPr>
      </w:pPr>
      <w:r w:rsidRPr="00B25565">
        <w:rPr>
          <w:rFonts w:ascii="Times New Roman" w:eastAsia="黑体" w:hAnsi="Times New Roman" w:cs="Times New Roman" w:hint="eastAsia"/>
          <w:sz w:val="32"/>
          <w:szCs w:val="32"/>
        </w:rPr>
        <w:t>三、其他重要事项的情况说明</w:t>
      </w:r>
    </w:p>
    <w:p w:rsidR="00396871" w:rsidRDefault="00396871" w:rsidP="00396871">
      <w:pPr>
        <w:ind w:firstLineChars="200" w:firstLine="640"/>
        <w:rPr>
          <w:rFonts w:ascii="Times New Roman" w:eastAsia="仿宋_GB2312" w:hAnsi="Times New Roman" w:cs="Times New Roman"/>
          <w:sz w:val="32"/>
          <w:szCs w:val="32"/>
        </w:rPr>
      </w:pPr>
      <w:r w:rsidRPr="00396871">
        <w:rPr>
          <w:rFonts w:ascii="仿宋_GB2312" w:eastAsia="仿宋_GB2312" w:hAnsi="Times New Roman" w:cs="Times New Roman" w:hint="eastAsia"/>
          <w:sz w:val="32"/>
          <w:szCs w:val="32"/>
        </w:rPr>
        <w:t>（一）政府采购</w:t>
      </w:r>
      <w:r>
        <w:rPr>
          <w:rFonts w:ascii="仿宋_GB2312" w:eastAsia="仿宋_GB2312" w:hAnsi="Times New Roman" w:cs="Times New Roman" w:hint="eastAsia"/>
          <w:sz w:val="32"/>
          <w:szCs w:val="32"/>
        </w:rPr>
        <w:t>支出</w:t>
      </w:r>
      <w:r w:rsidRPr="00396871">
        <w:rPr>
          <w:rFonts w:ascii="仿宋_GB2312" w:eastAsia="仿宋_GB2312" w:hAnsi="Times New Roman" w:cs="Times New Roman" w:hint="eastAsia"/>
          <w:sz w:val="32"/>
          <w:szCs w:val="32"/>
        </w:rPr>
        <w:t>情</w:t>
      </w:r>
      <w:r w:rsidRPr="00396871">
        <w:rPr>
          <w:rFonts w:ascii="Times New Roman" w:eastAsia="仿宋_GB2312" w:hAnsi="Times New Roman" w:cs="Times New Roman" w:hint="eastAsia"/>
          <w:sz w:val="32"/>
          <w:szCs w:val="32"/>
        </w:rPr>
        <w:t>况</w:t>
      </w:r>
    </w:p>
    <w:p w:rsidR="00A53BE8" w:rsidRDefault="00396871" w:rsidP="00396871">
      <w:pPr>
        <w:ind w:firstLineChars="200" w:firstLine="640"/>
        <w:rPr>
          <w:rFonts w:ascii="仿宋_GB2312" w:eastAsia="仿宋_GB2312" w:hAnsi="Times New Roman" w:cs="Times New Roman"/>
          <w:sz w:val="32"/>
          <w:szCs w:val="32"/>
        </w:rPr>
      </w:pPr>
      <w:r w:rsidRPr="00396871">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5</w:t>
      </w:r>
      <w:r w:rsidRPr="00396871">
        <w:rPr>
          <w:rFonts w:ascii="仿宋_GB2312" w:eastAsia="仿宋_GB2312" w:hAnsi="Times New Roman" w:cs="Times New Roman" w:hint="eastAsia"/>
          <w:sz w:val="32"/>
          <w:szCs w:val="32"/>
        </w:rPr>
        <w:t>年，部门本级的政府采购</w:t>
      </w:r>
      <w:r>
        <w:rPr>
          <w:rFonts w:ascii="仿宋_GB2312" w:eastAsia="仿宋_GB2312" w:hAnsi="Times New Roman" w:cs="Times New Roman" w:hint="eastAsia"/>
          <w:sz w:val="32"/>
          <w:szCs w:val="32"/>
        </w:rPr>
        <w:t>支出</w:t>
      </w:r>
      <w:r w:rsidRPr="00396871">
        <w:rPr>
          <w:rFonts w:ascii="仿宋_GB2312" w:eastAsia="仿宋_GB2312" w:hAnsi="Times New Roman" w:cs="Times New Roman" w:hint="eastAsia"/>
          <w:sz w:val="32"/>
          <w:szCs w:val="32"/>
        </w:rPr>
        <w:t>总额</w:t>
      </w:r>
      <w:r w:rsidR="00592F1F">
        <w:rPr>
          <w:rFonts w:ascii="仿宋_GB2312" w:eastAsia="仿宋_GB2312" w:hAnsi="Times New Roman" w:cs="Times New Roman" w:hint="eastAsia"/>
          <w:sz w:val="32"/>
          <w:szCs w:val="32"/>
        </w:rPr>
        <w:t>4987.56</w:t>
      </w:r>
      <w:r w:rsidRPr="00396871">
        <w:rPr>
          <w:rFonts w:ascii="仿宋_GB2312" w:eastAsia="仿宋_GB2312" w:hAnsi="Times New Roman" w:cs="Times New Roman" w:hint="eastAsia"/>
          <w:sz w:val="32"/>
          <w:szCs w:val="32"/>
        </w:rPr>
        <w:t>万元，其中：政府采购货物</w:t>
      </w:r>
      <w:r>
        <w:rPr>
          <w:rFonts w:ascii="仿宋_GB2312" w:eastAsia="仿宋_GB2312" w:hAnsi="Times New Roman" w:cs="Times New Roman" w:hint="eastAsia"/>
          <w:sz w:val="32"/>
          <w:szCs w:val="32"/>
        </w:rPr>
        <w:t>支出</w:t>
      </w:r>
      <w:r w:rsidR="00592F1F">
        <w:rPr>
          <w:rFonts w:ascii="仿宋_GB2312" w:eastAsia="仿宋_GB2312" w:hAnsi="Times New Roman" w:cs="Times New Roman" w:hint="eastAsia"/>
          <w:sz w:val="32"/>
          <w:szCs w:val="32"/>
        </w:rPr>
        <w:t>3007.40</w:t>
      </w:r>
      <w:r w:rsidRPr="00396871">
        <w:rPr>
          <w:rFonts w:ascii="仿宋_GB2312" w:eastAsia="仿宋_GB2312" w:hAnsi="Times New Roman" w:cs="Times New Roman" w:hint="eastAsia"/>
          <w:sz w:val="32"/>
          <w:szCs w:val="32"/>
        </w:rPr>
        <w:t>万元，占</w:t>
      </w:r>
      <w:r w:rsidR="00592F1F">
        <w:rPr>
          <w:rFonts w:ascii="仿宋_GB2312" w:eastAsia="仿宋_GB2312" w:hAnsi="Times New Roman" w:cs="Times New Roman" w:hint="eastAsia"/>
          <w:sz w:val="32"/>
          <w:szCs w:val="32"/>
        </w:rPr>
        <w:t>60.3</w:t>
      </w:r>
      <w:r w:rsidRPr="00396871">
        <w:rPr>
          <w:rFonts w:ascii="仿宋_GB2312" w:eastAsia="仿宋_GB2312" w:hAnsi="Times New Roman" w:cs="Times New Roman" w:hint="eastAsia"/>
          <w:sz w:val="32"/>
          <w:szCs w:val="32"/>
        </w:rPr>
        <w:t>%；政府采购</w:t>
      </w:r>
      <w:r w:rsidR="00592F1F">
        <w:rPr>
          <w:rFonts w:ascii="仿宋_GB2312" w:eastAsia="仿宋_GB2312" w:hAnsi="Times New Roman" w:cs="Times New Roman" w:hint="eastAsia"/>
          <w:sz w:val="32"/>
          <w:szCs w:val="32"/>
        </w:rPr>
        <w:t>工程</w:t>
      </w:r>
      <w:r>
        <w:rPr>
          <w:rFonts w:ascii="仿宋_GB2312" w:eastAsia="仿宋_GB2312" w:hAnsi="Times New Roman" w:cs="Times New Roman" w:hint="eastAsia"/>
          <w:sz w:val="32"/>
          <w:szCs w:val="32"/>
        </w:rPr>
        <w:t>支出</w:t>
      </w:r>
      <w:r w:rsidR="00592F1F">
        <w:rPr>
          <w:rFonts w:ascii="仿宋_GB2312" w:eastAsia="仿宋_GB2312" w:hAnsi="Times New Roman" w:cs="Times New Roman" w:hint="eastAsia"/>
          <w:sz w:val="32"/>
          <w:szCs w:val="32"/>
        </w:rPr>
        <w:t>639.65</w:t>
      </w:r>
      <w:r w:rsidRPr="00396871">
        <w:rPr>
          <w:rFonts w:ascii="仿宋_GB2312" w:eastAsia="仿宋_GB2312" w:hAnsi="Times New Roman" w:cs="Times New Roman" w:hint="eastAsia"/>
          <w:sz w:val="32"/>
          <w:szCs w:val="32"/>
        </w:rPr>
        <w:t>万元，占</w:t>
      </w:r>
      <w:r w:rsidR="00592F1F">
        <w:rPr>
          <w:rFonts w:ascii="仿宋_GB2312" w:eastAsia="仿宋_GB2312" w:hAnsi="Times New Roman" w:cs="Times New Roman" w:hint="eastAsia"/>
          <w:sz w:val="32"/>
          <w:szCs w:val="32"/>
        </w:rPr>
        <w:t>12.82</w:t>
      </w:r>
      <w:r w:rsidRPr="00396871">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r w:rsidRPr="00396871">
        <w:rPr>
          <w:rFonts w:ascii="仿宋_GB2312" w:eastAsia="仿宋_GB2312" w:hAnsi="Times New Roman" w:cs="Times New Roman" w:hint="eastAsia"/>
          <w:sz w:val="32"/>
          <w:szCs w:val="32"/>
        </w:rPr>
        <w:t>政府采购服务</w:t>
      </w:r>
      <w:r>
        <w:rPr>
          <w:rFonts w:ascii="仿宋_GB2312" w:eastAsia="仿宋_GB2312" w:hAnsi="Times New Roman" w:cs="Times New Roman" w:hint="eastAsia"/>
          <w:sz w:val="32"/>
          <w:szCs w:val="32"/>
        </w:rPr>
        <w:t>支出</w:t>
      </w:r>
      <w:r w:rsidR="00592F1F">
        <w:rPr>
          <w:rFonts w:ascii="仿宋_GB2312" w:eastAsia="仿宋_GB2312" w:hAnsi="Times New Roman" w:cs="Times New Roman" w:hint="eastAsia"/>
          <w:sz w:val="32"/>
          <w:szCs w:val="32"/>
        </w:rPr>
        <w:t>1340.51</w:t>
      </w:r>
      <w:r w:rsidRPr="00396871">
        <w:rPr>
          <w:rFonts w:ascii="仿宋_GB2312" w:eastAsia="仿宋_GB2312" w:hAnsi="Times New Roman" w:cs="Times New Roman" w:hint="eastAsia"/>
          <w:sz w:val="32"/>
          <w:szCs w:val="32"/>
        </w:rPr>
        <w:t>万元，占</w:t>
      </w:r>
      <w:r w:rsidR="00592F1F">
        <w:rPr>
          <w:rFonts w:ascii="仿宋_GB2312" w:eastAsia="仿宋_GB2312" w:hAnsi="Times New Roman" w:cs="Times New Roman" w:hint="eastAsia"/>
          <w:sz w:val="32"/>
          <w:szCs w:val="32"/>
        </w:rPr>
        <w:t>26.88</w:t>
      </w:r>
      <w:r w:rsidRPr="00396871">
        <w:rPr>
          <w:rFonts w:ascii="仿宋_GB2312" w:eastAsia="仿宋_GB2312" w:hAnsi="Times New Roman" w:cs="Times New Roman" w:hint="eastAsia"/>
          <w:sz w:val="32"/>
          <w:szCs w:val="32"/>
        </w:rPr>
        <w:t>%。</w:t>
      </w:r>
    </w:p>
    <w:p w:rsidR="00396871" w:rsidRDefault="00396871" w:rsidP="0039687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00A53BE8">
        <w:rPr>
          <w:rFonts w:ascii="仿宋_GB2312" w:eastAsia="仿宋_GB2312" w:hAnsi="Times New Roman" w:cs="Times New Roman" w:hint="eastAsia"/>
          <w:sz w:val="32"/>
          <w:szCs w:val="32"/>
        </w:rPr>
        <w:t>二</w:t>
      </w:r>
      <w:r>
        <w:rPr>
          <w:rFonts w:ascii="仿宋_GB2312" w:eastAsia="仿宋_GB2312" w:hAnsi="Times New Roman" w:cs="Times New Roman" w:hint="eastAsia"/>
          <w:sz w:val="32"/>
          <w:szCs w:val="32"/>
        </w:rPr>
        <w:t>）</w:t>
      </w:r>
      <w:r w:rsidR="00CD2FD3">
        <w:rPr>
          <w:rFonts w:ascii="仿宋_GB2312" w:eastAsia="仿宋_GB2312" w:hAnsi="Times New Roman" w:cs="Times New Roman" w:hint="eastAsia"/>
          <w:sz w:val="32"/>
          <w:szCs w:val="32"/>
        </w:rPr>
        <w:t>预算绩效管理工作开展情况</w:t>
      </w:r>
    </w:p>
    <w:p w:rsidR="00CD2FD3" w:rsidRPr="00396871" w:rsidRDefault="004361CB" w:rsidP="00AA727A">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w:t>
      </w:r>
      <w:r w:rsidR="00C0711B">
        <w:rPr>
          <w:rFonts w:ascii="仿宋_GB2312" w:eastAsia="仿宋_GB2312" w:hAnsi="Times New Roman" w:cs="Times New Roman" w:hint="eastAsia"/>
          <w:sz w:val="32"/>
          <w:szCs w:val="32"/>
        </w:rPr>
        <w:t>2015年部门决算无</w:t>
      </w:r>
      <w:r>
        <w:rPr>
          <w:rFonts w:ascii="仿宋_GB2312" w:eastAsia="仿宋_GB2312" w:hAnsi="Times New Roman" w:cs="Times New Roman" w:hint="eastAsia"/>
          <w:sz w:val="32"/>
          <w:szCs w:val="32"/>
        </w:rPr>
        <w:t>进行</w:t>
      </w:r>
      <w:r w:rsidR="00C0711B">
        <w:rPr>
          <w:rFonts w:ascii="仿宋_GB2312" w:eastAsia="仿宋_GB2312" w:hAnsi="Times New Roman" w:cs="Times New Roman" w:hint="eastAsia"/>
          <w:sz w:val="32"/>
          <w:szCs w:val="32"/>
        </w:rPr>
        <w:t>预算绩效评价的</w:t>
      </w:r>
      <w:r w:rsidR="00AA727A" w:rsidRPr="00AA727A">
        <w:rPr>
          <w:rFonts w:ascii="仿宋_GB2312" w:eastAsia="仿宋_GB2312" w:hAnsi="Times New Roman" w:cs="Times New Roman" w:hint="eastAsia"/>
          <w:sz w:val="32"/>
          <w:szCs w:val="32"/>
        </w:rPr>
        <w:t>民生项</w:t>
      </w:r>
      <w:r w:rsidR="00AA727A" w:rsidRPr="00AA727A">
        <w:rPr>
          <w:rFonts w:ascii="仿宋_GB2312" w:eastAsia="仿宋_GB2312" w:hAnsi="Times New Roman" w:cs="Times New Roman" w:hint="eastAsia"/>
          <w:sz w:val="32"/>
          <w:szCs w:val="32"/>
        </w:rPr>
        <w:lastRenderedPageBreak/>
        <w:t>目和重点支出项目</w:t>
      </w:r>
      <w:r w:rsidR="00C0711B">
        <w:rPr>
          <w:rFonts w:ascii="仿宋_GB2312" w:eastAsia="仿宋_GB2312" w:hAnsi="Times New Roman" w:cs="Times New Roman" w:hint="eastAsia"/>
          <w:sz w:val="32"/>
          <w:szCs w:val="32"/>
        </w:rPr>
        <w:t>。</w:t>
      </w:r>
    </w:p>
    <w:p w:rsidR="00396871" w:rsidRPr="00924D44" w:rsidRDefault="00924D44" w:rsidP="00396871">
      <w:pPr>
        <w:ind w:firstLineChars="200" w:firstLine="640"/>
        <w:rPr>
          <w:rFonts w:ascii="Times New Roman" w:eastAsia="黑体" w:hAnsi="Times New Roman" w:cs="Times New Roman"/>
          <w:sz w:val="32"/>
          <w:szCs w:val="32"/>
        </w:rPr>
      </w:pPr>
      <w:r w:rsidRPr="00924D44">
        <w:rPr>
          <w:rFonts w:ascii="Times New Roman" w:eastAsia="黑体" w:hAnsi="Times New Roman" w:cs="Times New Roman" w:hint="eastAsia"/>
          <w:sz w:val="32"/>
          <w:szCs w:val="32"/>
        </w:rPr>
        <w:t>四、专业名词解释</w:t>
      </w:r>
    </w:p>
    <w:p w:rsidR="003F7791" w:rsidRPr="00E664C8" w:rsidRDefault="003F7791" w:rsidP="003F7791">
      <w:pPr>
        <w:ind w:firstLineChars="200" w:firstLine="640"/>
        <w:rPr>
          <w:rFonts w:ascii="仿宋_GB2312" w:eastAsia="仿宋_GB2312" w:hAnsi="Times New Roman" w:cs="Times New Roman"/>
          <w:sz w:val="32"/>
          <w:szCs w:val="32"/>
        </w:rPr>
      </w:pPr>
      <w:bookmarkStart w:id="0" w:name="4"/>
      <w:r w:rsidRPr="00E664C8">
        <w:rPr>
          <w:rFonts w:ascii="仿宋_GB2312" w:eastAsia="仿宋_GB2312" w:hAnsi="Times New Roman" w:cs="Times New Roman"/>
          <w:sz w:val="32"/>
          <w:szCs w:val="32"/>
        </w:rPr>
        <w:t>财政拨款收入：指</w:t>
      </w:r>
      <w:r w:rsidRPr="00E664C8">
        <w:rPr>
          <w:rFonts w:ascii="仿宋_GB2312" w:eastAsia="仿宋_GB2312" w:hAnsi="Times New Roman" w:cs="Times New Roman" w:hint="eastAsia"/>
          <w:sz w:val="32"/>
          <w:szCs w:val="32"/>
        </w:rPr>
        <w:t>市</w:t>
      </w:r>
      <w:r w:rsidRPr="00E664C8">
        <w:rPr>
          <w:rFonts w:ascii="仿宋_GB2312" w:eastAsia="仿宋_GB2312" w:hAnsi="Times New Roman" w:cs="Times New Roman"/>
          <w:sz w:val="32"/>
          <w:szCs w:val="32"/>
        </w:rPr>
        <w:t>财政当年拨付的资金。</w:t>
      </w:r>
      <w:bookmarkEnd w:id="0"/>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事业收入：指事业单位开展专业业务活动及辅助活动所取得的收入。</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其他收入：指除上述</w:t>
      </w:r>
      <w:r w:rsidRPr="00E664C8">
        <w:rPr>
          <w:rFonts w:ascii="仿宋_GB2312" w:eastAsia="仿宋_GB2312" w:hAnsi="Times New Roman" w:cs="Times New Roman" w:hint="eastAsia"/>
          <w:sz w:val="32"/>
          <w:szCs w:val="32"/>
        </w:rPr>
        <w:t>“财政拨款收入”、“事业收入”等</w:t>
      </w:r>
      <w:r w:rsidRPr="00E664C8">
        <w:rPr>
          <w:rFonts w:ascii="仿宋_GB2312" w:eastAsia="仿宋_GB2312" w:hAnsi="Times New Roman" w:cs="Times New Roman"/>
          <w:sz w:val="32"/>
          <w:szCs w:val="32"/>
        </w:rPr>
        <w:t>以外的收入。</w:t>
      </w:r>
      <w:r w:rsidRPr="00E664C8">
        <w:rPr>
          <w:rFonts w:ascii="仿宋_GB2312" w:eastAsia="仿宋_GB2312" w:hAnsi="Times New Roman" w:cs="Times New Roman" w:hint="eastAsia"/>
          <w:sz w:val="32"/>
          <w:szCs w:val="32"/>
        </w:rPr>
        <w:t>主要是银行</w:t>
      </w:r>
      <w:r w:rsidRPr="00E664C8">
        <w:rPr>
          <w:rFonts w:ascii="仿宋_GB2312" w:eastAsia="仿宋_GB2312" w:hAnsi="Times New Roman" w:cs="Times New Roman"/>
          <w:sz w:val="32"/>
          <w:szCs w:val="32"/>
        </w:rPr>
        <w:t>存款利息收入等。</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用事业基金弥补收支差额：指事业单位在当年的</w:t>
      </w:r>
      <w:r w:rsidRPr="00E664C8">
        <w:rPr>
          <w:rFonts w:ascii="仿宋_GB2312" w:eastAsia="仿宋_GB2312" w:hAnsi="Times New Roman" w:cs="Times New Roman" w:hint="eastAsia"/>
          <w:sz w:val="32"/>
          <w:szCs w:val="32"/>
        </w:rPr>
        <w:t>“财政拨款收入”、“事业收入”、“经营收入”、“其他收入”</w:t>
      </w:r>
      <w:r w:rsidRPr="00E664C8">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年初</w:t>
      </w:r>
      <w:r w:rsidRPr="00E664C8">
        <w:rPr>
          <w:rFonts w:ascii="仿宋_GB2312" w:eastAsia="仿宋_GB2312" w:hAnsi="Times New Roman" w:cs="Times New Roman"/>
          <w:sz w:val="32"/>
          <w:szCs w:val="32"/>
        </w:rPr>
        <w:t>结转和结余：指以前年度尚未完成、结转到本年按有关规定继续使用的资金。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教育（类）职业教育（款）</w:t>
      </w:r>
      <w:r w:rsidR="00615A5D">
        <w:rPr>
          <w:rFonts w:ascii="仿宋_GB2312" w:eastAsia="仿宋_GB2312" w:hAnsi="Times New Roman" w:cs="Times New Roman" w:hint="eastAsia"/>
          <w:sz w:val="32"/>
          <w:szCs w:val="32"/>
        </w:rPr>
        <w:t>技校</w:t>
      </w:r>
      <w:r w:rsidRPr="00E664C8">
        <w:rPr>
          <w:rFonts w:ascii="仿宋_GB2312" w:eastAsia="仿宋_GB2312" w:hAnsi="Times New Roman" w:cs="Times New Roman" w:hint="eastAsia"/>
          <w:sz w:val="32"/>
          <w:szCs w:val="32"/>
        </w:rPr>
        <w:t>教育（项）：指本单位的教育支出</w:t>
      </w:r>
      <w:r>
        <w:rPr>
          <w:rFonts w:ascii="仿宋_GB2312" w:eastAsia="仿宋_GB2312" w:hAnsi="Times New Roman" w:cs="Times New Roman" w:hint="eastAsia"/>
          <w:sz w:val="32"/>
          <w:szCs w:val="32"/>
        </w:rPr>
        <w:t>。</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年末结转和结余：指本年度或以前年度预算安排、因客观条件发生变化无法按原计划实施，需要延迟到以后年度按有关规定继续使用的资金。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基本支出：指为保障机构正常运转、完成日常工作任务而发生的人员支出和公用支出。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项目支出：指在基本支出之外为完成特定行政任务和事</w:t>
      </w:r>
      <w:r w:rsidRPr="00E664C8">
        <w:rPr>
          <w:rFonts w:ascii="仿宋_GB2312" w:eastAsia="仿宋_GB2312" w:hAnsi="Times New Roman" w:cs="Times New Roman"/>
          <w:sz w:val="32"/>
          <w:szCs w:val="32"/>
        </w:rPr>
        <w:lastRenderedPageBreak/>
        <w:t>业发展目标所发生的支出</w:t>
      </w:r>
      <w:r w:rsidRPr="00E664C8">
        <w:rPr>
          <w:rFonts w:ascii="仿宋_GB2312" w:eastAsia="仿宋_GB2312" w:hAnsi="Times New Roman" w:cs="Times New Roman" w:hint="eastAsia"/>
          <w:sz w:val="32"/>
          <w:szCs w:val="32"/>
        </w:rPr>
        <w:t>。</w:t>
      </w:r>
    </w:p>
    <w:p w:rsidR="003F7791" w:rsidRPr="00E664C8" w:rsidRDefault="003F7791" w:rsidP="003F779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经费：</w:t>
      </w:r>
      <w:r w:rsidRPr="00E664C8">
        <w:rPr>
          <w:rFonts w:ascii="仿宋_GB2312" w:eastAsia="仿宋_GB2312" w:hAnsi="Times New Roman" w:cs="Times New Roman" w:hint="eastAsia"/>
          <w:sz w:val="32"/>
          <w:szCs w:val="32"/>
        </w:rPr>
        <w:t>纳入市财政预决算管理的“三公”经费，</w:t>
      </w:r>
      <w:r w:rsidRPr="00E664C8">
        <w:rPr>
          <w:rFonts w:ascii="仿宋_GB2312" w:eastAsia="仿宋_GB2312" w:hAnsi="Times New Roman" w:cs="Times New Roman"/>
          <w:sz w:val="32"/>
          <w:szCs w:val="32"/>
        </w:rPr>
        <w:t>是指本部门</w:t>
      </w:r>
      <w:r w:rsidRPr="00E664C8">
        <w:rPr>
          <w:rFonts w:ascii="仿宋_GB2312" w:eastAsia="仿宋_GB2312" w:hAnsi="Times New Roman" w:cs="Times New Roman" w:hint="eastAsia"/>
          <w:sz w:val="32"/>
          <w:szCs w:val="32"/>
        </w:rPr>
        <w:t>用</w:t>
      </w:r>
      <w:r w:rsidRPr="00E664C8">
        <w:rPr>
          <w:rFonts w:ascii="仿宋_GB2312" w:eastAsia="仿宋_GB2312" w:hAnsi="Times New Roman" w:cs="Times New Roman"/>
          <w:sz w:val="32"/>
          <w:szCs w:val="32"/>
        </w:rPr>
        <w:t>财政拨款安排的因公出国（境）费、公务用车购置及运行费和公务接待费。其中，因公出国（境）费</w:t>
      </w:r>
      <w:r w:rsidRPr="00E664C8">
        <w:rPr>
          <w:rFonts w:ascii="仿宋_GB2312" w:eastAsia="仿宋_GB2312" w:hAnsi="Times New Roman" w:cs="Times New Roman" w:hint="eastAsia"/>
          <w:sz w:val="32"/>
          <w:szCs w:val="32"/>
        </w:rPr>
        <w:t>反映</w:t>
      </w:r>
      <w:r w:rsidRPr="00E664C8">
        <w:rPr>
          <w:rFonts w:ascii="仿宋_GB2312" w:eastAsia="仿宋_GB2312" w:hAnsi="Times New Roman" w:cs="Times New Roman"/>
          <w:sz w:val="32"/>
          <w:szCs w:val="32"/>
        </w:rPr>
        <w:t>单位公务出国（境）的</w:t>
      </w:r>
      <w:r w:rsidRPr="00E664C8">
        <w:rPr>
          <w:rFonts w:ascii="仿宋_GB2312" w:eastAsia="仿宋_GB2312" w:hAnsi="Times New Roman" w:cs="Times New Roman" w:hint="eastAsia"/>
          <w:sz w:val="32"/>
          <w:szCs w:val="32"/>
        </w:rPr>
        <w:t>国际</w:t>
      </w:r>
      <w:r w:rsidRPr="00E664C8">
        <w:rPr>
          <w:rFonts w:ascii="仿宋_GB2312" w:eastAsia="仿宋_GB2312" w:hAnsi="Times New Roman" w:cs="Times New Roman"/>
          <w:sz w:val="32"/>
          <w:szCs w:val="32"/>
        </w:rPr>
        <w:t>旅费、</w:t>
      </w:r>
      <w:r w:rsidRPr="00E664C8">
        <w:rPr>
          <w:rFonts w:ascii="仿宋_GB2312" w:eastAsia="仿宋_GB2312" w:hAnsi="Times New Roman" w:cs="Times New Roman" w:hint="eastAsia"/>
          <w:sz w:val="32"/>
          <w:szCs w:val="32"/>
        </w:rPr>
        <w:t>国外城市间交通费、住宿费、伙食费、培训费、公杂费</w:t>
      </w:r>
      <w:r w:rsidRPr="00E664C8">
        <w:rPr>
          <w:rFonts w:ascii="仿宋_GB2312" w:eastAsia="仿宋_GB2312" w:hAnsi="Times New Roman" w:cs="Times New Roman"/>
          <w:sz w:val="32"/>
          <w:szCs w:val="32"/>
        </w:rPr>
        <w:t>等支出；公务用车购置及运行费</w:t>
      </w:r>
      <w:r w:rsidRPr="00E664C8">
        <w:rPr>
          <w:rFonts w:ascii="仿宋_GB2312" w:eastAsia="仿宋_GB2312" w:hAnsi="Times New Roman" w:cs="Times New Roman" w:hint="eastAsia"/>
          <w:sz w:val="32"/>
          <w:szCs w:val="32"/>
        </w:rPr>
        <w:t>反映</w:t>
      </w:r>
      <w:r w:rsidRPr="00E664C8">
        <w:rPr>
          <w:rFonts w:ascii="仿宋_GB2312" w:eastAsia="仿宋_GB2312" w:hAnsi="Times New Roman" w:cs="Times New Roman"/>
          <w:sz w:val="32"/>
          <w:szCs w:val="32"/>
        </w:rPr>
        <w:t>单位公务用车</w:t>
      </w:r>
      <w:r w:rsidRPr="00E664C8">
        <w:rPr>
          <w:rFonts w:ascii="仿宋_GB2312" w:eastAsia="仿宋_GB2312" w:hAnsi="Times New Roman" w:cs="Times New Roman" w:hint="eastAsia"/>
          <w:sz w:val="32"/>
          <w:szCs w:val="32"/>
        </w:rPr>
        <w:t>车辆</w:t>
      </w:r>
      <w:r w:rsidRPr="00E664C8">
        <w:rPr>
          <w:rFonts w:ascii="仿宋_GB2312" w:eastAsia="仿宋_GB2312" w:hAnsi="Times New Roman" w:cs="Times New Roman"/>
          <w:sz w:val="32"/>
          <w:szCs w:val="32"/>
        </w:rPr>
        <w:t>购置</w:t>
      </w:r>
      <w:r w:rsidRPr="00E664C8">
        <w:rPr>
          <w:rFonts w:ascii="仿宋_GB2312" w:eastAsia="仿宋_GB2312" w:hAnsi="Times New Roman" w:cs="Times New Roman" w:hint="eastAsia"/>
          <w:sz w:val="32"/>
          <w:szCs w:val="32"/>
        </w:rPr>
        <w:t>支出（含车辆购置税）</w:t>
      </w:r>
      <w:r w:rsidRPr="00E664C8">
        <w:rPr>
          <w:rFonts w:ascii="仿宋_GB2312" w:eastAsia="仿宋_GB2312" w:hAnsi="Times New Roman" w:cs="Times New Roman"/>
          <w:sz w:val="32"/>
          <w:szCs w:val="32"/>
        </w:rPr>
        <w:t>及租用费、燃料费、维修费、过路过桥费、保险费等支出；公务接待费指单位按规定开支的各类公务接待（含外宾接待）支出。</w:t>
      </w:r>
    </w:p>
    <w:p w:rsidR="00F44F0E" w:rsidRPr="003F7791" w:rsidRDefault="00F44F0E" w:rsidP="00F44F0E">
      <w:pPr>
        <w:rPr>
          <w:rFonts w:ascii="Times New Roman" w:eastAsia="仿宋_GB2312" w:hAnsi="Times New Roman" w:cs="Times New Roman"/>
          <w:sz w:val="32"/>
          <w:szCs w:val="32"/>
        </w:rPr>
      </w:pPr>
    </w:p>
    <w:p w:rsidR="007171AD" w:rsidRDefault="007171AD" w:rsidP="007171AD">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20</w:t>
      </w:r>
      <w:r w:rsidR="002800B8">
        <w:rPr>
          <w:rFonts w:ascii="Times New Roman" w:eastAsia="黑体" w:hAnsi="Times New Roman" w:cs="Times New Roman" w:hint="eastAsia"/>
          <w:sz w:val="32"/>
          <w:szCs w:val="32"/>
        </w:rPr>
        <w:t>15</w:t>
      </w:r>
      <w:r>
        <w:rPr>
          <w:rFonts w:ascii="Times New Roman" w:eastAsia="黑体" w:hAnsi="Times New Roman" w:cs="Times New Roman" w:hint="eastAsia"/>
          <w:sz w:val="32"/>
          <w:szCs w:val="32"/>
        </w:rPr>
        <w:t>年部门</w:t>
      </w:r>
      <w:r w:rsidR="00F44F0E">
        <w:rPr>
          <w:rFonts w:ascii="Times New Roman" w:eastAsia="黑体" w:hAnsi="Times New Roman" w:cs="Times New Roman" w:hint="eastAsia"/>
          <w:sz w:val="32"/>
          <w:szCs w:val="32"/>
        </w:rPr>
        <w:t>决算</w:t>
      </w:r>
      <w:r>
        <w:rPr>
          <w:rFonts w:ascii="Times New Roman" w:eastAsia="黑体" w:hAnsi="Times New Roman" w:cs="Times New Roman" w:hint="eastAsia"/>
          <w:sz w:val="32"/>
          <w:szCs w:val="32"/>
        </w:rPr>
        <w:t>表</w:t>
      </w:r>
    </w:p>
    <w:p w:rsidR="00EB2B04" w:rsidRDefault="00EB2B04" w:rsidP="00EB2B04">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详见</w:t>
      </w:r>
      <w:r w:rsidR="00203E5A">
        <w:rPr>
          <w:rFonts w:ascii="仿宋_GB2312" w:eastAsia="仿宋_GB2312" w:hAnsi="Times New Roman" w:cs="Times New Roman" w:hint="eastAsia"/>
          <w:sz w:val="32"/>
          <w:szCs w:val="32"/>
        </w:rPr>
        <w:t>决算</w:t>
      </w:r>
      <w:r w:rsidR="007171AD">
        <w:rPr>
          <w:rFonts w:ascii="Times New Roman" w:eastAsia="仿宋_GB2312" w:hAnsi="Times New Roman" w:cs="Times New Roman" w:hint="eastAsia"/>
          <w:sz w:val="32"/>
          <w:szCs w:val="32"/>
        </w:rPr>
        <w:t>表</w:t>
      </w:r>
      <w:r w:rsidR="007171AD">
        <w:rPr>
          <w:rFonts w:ascii="Times New Roman" w:eastAsia="仿宋_GB2312" w:hAnsi="Times New Roman" w:cs="Times New Roman" w:hint="eastAsia"/>
          <w:sz w:val="32"/>
          <w:szCs w:val="32"/>
        </w:rPr>
        <w:t>1-8</w:t>
      </w:r>
      <w:r w:rsidR="00E22E67">
        <w:rPr>
          <w:rFonts w:ascii="Times New Roman" w:eastAsia="仿宋_GB2312" w:hAnsi="Times New Roman" w:cs="Times New Roman" w:hint="eastAsia"/>
          <w:sz w:val="32"/>
          <w:szCs w:val="32"/>
        </w:rPr>
        <w:t>，请</w:t>
      </w:r>
      <w:r w:rsidR="00203E5A">
        <w:rPr>
          <w:rFonts w:ascii="Times New Roman" w:eastAsia="仿宋_GB2312" w:hAnsi="Times New Roman" w:cs="Times New Roman" w:hint="eastAsia"/>
          <w:sz w:val="32"/>
          <w:szCs w:val="32"/>
        </w:rPr>
        <w:t>参见</w:t>
      </w:r>
      <w:r w:rsidR="00E22E67">
        <w:rPr>
          <w:rFonts w:ascii="Times New Roman" w:eastAsia="仿宋_GB2312" w:hAnsi="Times New Roman" w:cs="Times New Roman" w:hint="eastAsia"/>
          <w:sz w:val="32"/>
          <w:szCs w:val="32"/>
        </w:rPr>
        <w:t>附件。</w:t>
      </w:r>
    </w:p>
    <w:tbl>
      <w:tblPr>
        <w:tblStyle w:val="a7"/>
        <w:tblW w:w="0" w:type="auto"/>
        <w:tblLook w:val="04A0"/>
      </w:tblPr>
      <w:tblGrid>
        <w:gridCol w:w="1668"/>
        <w:gridCol w:w="6854"/>
      </w:tblGrid>
      <w:tr w:rsidR="00EB2B04" w:rsidTr="00FB7258">
        <w:tc>
          <w:tcPr>
            <w:tcW w:w="1668" w:type="dxa"/>
          </w:tcPr>
          <w:p w:rsidR="00EB2B04" w:rsidRDefault="00EB2B04"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EB2B04" w:rsidRDefault="00EB2B04"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EB2B04" w:rsidTr="00FB7258">
        <w:tc>
          <w:tcPr>
            <w:tcW w:w="1668" w:type="dxa"/>
          </w:tcPr>
          <w:p w:rsidR="00EB2B04" w:rsidRPr="00EB2B04" w:rsidRDefault="00203E5A" w:rsidP="00EB2B04">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仿宋_GB2312" w:eastAsia="仿宋_GB2312" w:hAnsi="Times New Roman" w:cs="Times New Roman" w:hint="eastAsia"/>
                <w:sz w:val="32"/>
                <w:szCs w:val="32"/>
              </w:rPr>
              <w:t>表</w:t>
            </w:r>
            <w:r w:rsidR="00EB2B04" w:rsidRPr="00203E5A">
              <w:rPr>
                <w:rFonts w:ascii="Times New Roman" w:eastAsia="仿宋_GB2312" w:hAnsi="Times New Roman" w:cs="Times New Roman"/>
                <w:sz w:val="32"/>
                <w:szCs w:val="32"/>
              </w:rPr>
              <w:t>1</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收入支出决算总表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2</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收入决算表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3</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4</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财政拨款收入支出决算总表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5</w:t>
            </w:r>
          </w:p>
        </w:tc>
        <w:tc>
          <w:tcPr>
            <w:tcW w:w="6854" w:type="dxa"/>
          </w:tcPr>
          <w:p w:rsidR="00EB2B04" w:rsidRDefault="005E22B8" w:rsidP="00EB2B04">
            <w:pPr>
              <w:jc w:val="left"/>
              <w:rPr>
                <w:rFonts w:ascii="Times New Roman" w:eastAsia="仿宋_GB2312" w:hAnsi="Times New Roman" w:cs="Times New Roman"/>
                <w:sz w:val="32"/>
                <w:szCs w:val="32"/>
              </w:rPr>
            </w:pPr>
            <w:r w:rsidRPr="005E22B8">
              <w:rPr>
                <w:rFonts w:ascii="仿宋_GB2312" w:eastAsia="仿宋_GB2312" w:hAnsi="Times New Roman" w:cs="Times New Roman" w:hint="eastAsia"/>
                <w:sz w:val="32"/>
                <w:szCs w:val="32"/>
              </w:rPr>
              <w:t>一般公共预算财政拨款支出决算表（功能分类）</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6</w:t>
            </w:r>
          </w:p>
        </w:tc>
        <w:tc>
          <w:tcPr>
            <w:tcW w:w="6854" w:type="dxa"/>
          </w:tcPr>
          <w:p w:rsidR="00EB2B04" w:rsidRDefault="005E22B8" w:rsidP="00EB2B04">
            <w:pPr>
              <w:jc w:val="left"/>
              <w:rPr>
                <w:rFonts w:ascii="Times New Roman" w:eastAsia="仿宋_GB2312" w:hAnsi="Times New Roman" w:cs="Times New Roman"/>
                <w:sz w:val="32"/>
                <w:szCs w:val="32"/>
              </w:rPr>
            </w:pPr>
            <w:r w:rsidRPr="005E22B8">
              <w:rPr>
                <w:rFonts w:ascii="仿宋_GB2312" w:eastAsia="仿宋_GB2312" w:hAnsi="Times New Roman" w:cs="Times New Roman" w:hint="eastAsia"/>
                <w:sz w:val="32"/>
                <w:szCs w:val="32"/>
              </w:rPr>
              <w:t>一般公共预算财政拨款支出决算表（经济分类）</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7</w:t>
            </w:r>
          </w:p>
        </w:tc>
        <w:tc>
          <w:tcPr>
            <w:tcW w:w="6854" w:type="dxa"/>
          </w:tcPr>
          <w:p w:rsidR="00EB2B04" w:rsidRDefault="00FB7258"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“三公”经费支出决算表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8</w:t>
            </w:r>
          </w:p>
        </w:tc>
        <w:tc>
          <w:tcPr>
            <w:tcW w:w="6854" w:type="dxa"/>
          </w:tcPr>
          <w:p w:rsidR="00EB2B04" w:rsidRDefault="00FB7258" w:rsidP="00EF4856">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政府性基金预算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收入支出决算表</w:t>
            </w:r>
          </w:p>
        </w:tc>
      </w:tr>
    </w:tbl>
    <w:p w:rsidR="00F46C79" w:rsidRPr="00FB7258" w:rsidRDefault="00F46C79" w:rsidP="00645FE2">
      <w:pPr>
        <w:rPr>
          <w:rFonts w:ascii="Times New Roman" w:eastAsia="仿宋_GB2312" w:hAnsi="Times New Roman" w:cs="Times New Roman"/>
          <w:sz w:val="32"/>
          <w:szCs w:val="32"/>
        </w:rPr>
      </w:pPr>
    </w:p>
    <w:sectPr w:rsidR="00F46C79" w:rsidRPr="00FB7258" w:rsidSect="00382412">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48F" w:rsidRDefault="0028348F" w:rsidP="007171AD">
      <w:r>
        <w:separator/>
      </w:r>
    </w:p>
  </w:endnote>
  <w:endnote w:type="continuationSeparator" w:id="1">
    <w:p w:rsidR="0028348F" w:rsidRDefault="0028348F" w:rsidP="00717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48F" w:rsidRDefault="0028348F" w:rsidP="007171AD">
      <w:r>
        <w:separator/>
      </w:r>
    </w:p>
  </w:footnote>
  <w:footnote w:type="continuationSeparator" w:id="1">
    <w:p w:rsidR="0028348F" w:rsidRDefault="0028348F" w:rsidP="00717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A15FC"/>
    <w:multiLevelType w:val="hybridMultilevel"/>
    <w:tmpl w:val="1C042FF8"/>
    <w:lvl w:ilvl="0" w:tplc="05222D0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2412"/>
    <w:rsid w:val="00066580"/>
    <w:rsid w:val="00091651"/>
    <w:rsid w:val="000D2D58"/>
    <w:rsid w:val="000D4EC2"/>
    <w:rsid w:val="000D6C81"/>
    <w:rsid w:val="0010072A"/>
    <w:rsid w:val="00147F6C"/>
    <w:rsid w:val="001519AD"/>
    <w:rsid w:val="00152AFA"/>
    <w:rsid w:val="00156ACC"/>
    <w:rsid w:val="0016144D"/>
    <w:rsid w:val="00165AC1"/>
    <w:rsid w:val="00180F1F"/>
    <w:rsid w:val="001E60E3"/>
    <w:rsid w:val="00203959"/>
    <w:rsid w:val="00203E5A"/>
    <w:rsid w:val="00203FBC"/>
    <w:rsid w:val="00216625"/>
    <w:rsid w:val="002300D7"/>
    <w:rsid w:val="00250288"/>
    <w:rsid w:val="00256189"/>
    <w:rsid w:val="00260128"/>
    <w:rsid w:val="00267C10"/>
    <w:rsid w:val="002800B8"/>
    <w:rsid w:val="0028348F"/>
    <w:rsid w:val="00286F30"/>
    <w:rsid w:val="0028792A"/>
    <w:rsid w:val="002879AC"/>
    <w:rsid w:val="002B5CF3"/>
    <w:rsid w:val="002C5CF1"/>
    <w:rsid w:val="002E7906"/>
    <w:rsid w:val="002F04EF"/>
    <w:rsid w:val="002F40BE"/>
    <w:rsid w:val="00326CB1"/>
    <w:rsid w:val="003402E4"/>
    <w:rsid w:val="00343CBD"/>
    <w:rsid w:val="00347B34"/>
    <w:rsid w:val="00362115"/>
    <w:rsid w:val="003809AC"/>
    <w:rsid w:val="00381456"/>
    <w:rsid w:val="00382412"/>
    <w:rsid w:val="00396871"/>
    <w:rsid w:val="003F7791"/>
    <w:rsid w:val="0041378F"/>
    <w:rsid w:val="00415744"/>
    <w:rsid w:val="00430962"/>
    <w:rsid w:val="004361CB"/>
    <w:rsid w:val="00451C48"/>
    <w:rsid w:val="004552BC"/>
    <w:rsid w:val="00470393"/>
    <w:rsid w:val="004A1A02"/>
    <w:rsid w:val="004A1C5C"/>
    <w:rsid w:val="004A2B86"/>
    <w:rsid w:val="004E37FD"/>
    <w:rsid w:val="005122A7"/>
    <w:rsid w:val="005156A2"/>
    <w:rsid w:val="00521DC7"/>
    <w:rsid w:val="00534E44"/>
    <w:rsid w:val="00550794"/>
    <w:rsid w:val="00555053"/>
    <w:rsid w:val="0057636E"/>
    <w:rsid w:val="00592CE7"/>
    <w:rsid w:val="00592F1F"/>
    <w:rsid w:val="005A1783"/>
    <w:rsid w:val="005A7F28"/>
    <w:rsid w:val="005B0BEE"/>
    <w:rsid w:val="005D20FD"/>
    <w:rsid w:val="005E22B8"/>
    <w:rsid w:val="005F1CEA"/>
    <w:rsid w:val="00615A5D"/>
    <w:rsid w:val="00645FE2"/>
    <w:rsid w:val="00647005"/>
    <w:rsid w:val="00647778"/>
    <w:rsid w:val="006641FD"/>
    <w:rsid w:val="00671B7E"/>
    <w:rsid w:val="00681FB1"/>
    <w:rsid w:val="006B03BF"/>
    <w:rsid w:val="006B541A"/>
    <w:rsid w:val="006E2FEA"/>
    <w:rsid w:val="006E653F"/>
    <w:rsid w:val="00702D73"/>
    <w:rsid w:val="00703CA2"/>
    <w:rsid w:val="00712D1F"/>
    <w:rsid w:val="007171AD"/>
    <w:rsid w:val="00726860"/>
    <w:rsid w:val="00744C8D"/>
    <w:rsid w:val="00771B4A"/>
    <w:rsid w:val="007822D5"/>
    <w:rsid w:val="007937E4"/>
    <w:rsid w:val="007E292D"/>
    <w:rsid w:val="00802258"/>
    <w:rsid w:val="008206E1"/>
    <w:rsid w:val="008408EC"/>
    <w:rsid w:val="00883E5C"/>
    <w:rsid w:val="008903A2"/>
    <w:rsid w:val="008B4575"/>
    <w:rsid w:val="008B5636"/>
    <w:rsid w:val="008C6D7B"/>
    <w:rsid w:val="008D1C3E"/>
    <w:rsid w:val="008D6AFE"/>
    <w:rsid w:val="008F6AEE"/>
    <w:rsid w:val="00900A36"/>
    <w:rsid w:val="00902728"/>
    <w:rsid w:val="00915EA7"/>
    <w:rsid w:val="00924D44"/>
    <w:rsid w:val="009517AF"/>
    <w:rsid w:val="00961844"/>
    <w:rsid w:val="00970E9D"/>
    <w:rsid w:val="009A1C21"/>
    <w:rsid w:val="009A3482"/>
    <w:rsid w:val="009A6B2A"/>
    <w:rsid w:val="009B5280"/>
    <w:rsid w:val="009C339A"/>
    <w:rsid w:val="009D3A9E"/>
    <w:rsid w:val="00A03DEE"/>
    <w:rsid w:val="00A111B0"/>
    <w:rsid w:val="00A315D0"/>
    <w:rsid w:val="00A344E0"/>
    <w:rsid w:val="00A43237"/>
    <w:rsid w:val="00A53BE8"/>
    <w:rsid w:val="00A7207A"/>
    <w:rsid w:val="00AA727A"/>
    <w:rsid w:val="00AB2D9F"/>
    <w:rsid w:val="00AB4A48"/>
    <w:rsid w:val="00B071F5"/>
    <w:rsid w:val="00B113F5"/>
    <w:rsid w:val="00B15430"/>
    <w:rsid w:val="00B25565"/>
    <w:rsid w:val="00B329A5"/>
    <w:rsid w:val="00B32F2E"/>
    <w:rsid w:val="00B73A19"/>
    <w:rsid w:val="00B7737B"/>
    <w:rsid w:val="00B81F23"/>
    <w:rsid w:val="00B87834"/>
    <w:rsid w:val="00B9715D"/>
    <w:rsid w:val="00BB4F05"/>
    <w:rsid w:val="00BD221B"/>
    <w:rsid w:val="00BD6A8F"/>
    <w:rsid w:val="00C0711B"/>
    <w:rsid w:val="00C21AC8"/>
    <w:rsid w:val="00C2335E"/>
    <w:rsid w:val="00C57171"/>
    <w:rsid w:val="00C57F59"/>
    <w:rsid w:val="00C62410"/>
    <w:rsid w:val="00C76610"/>
    <w:rsid w:val="00C818F6"/>
    <w:rsid w:val="00C86337"/>
    <w:rsid w:val="00CD2FD3"/>
    <w:rsid w:val="00CF0D2D"/>
    <w:rsid w:val="00D057D1"/>
    <w:rsid w:val="00D25B82"/>
    <w:rsid w:val="00D37959"/>
    <w:rsid w:val="00DA5D78"/>
    <w:rsid w:val="00DA7C17"/>
    <w:rsid w:val="00DB55CE"/>
    <w:rsid w:val="00DD7EFD"/>
    <w:rsid w:val="00DE52A2"/>
    <w:rsid w:val="00DF26D6"/>
    <w:rsid w:val="00DF52EA"/>
    <w:rsid w:val="00E07F25"/>
    <w:rsid w:val="00E13867"/>
    <w:rsid w:val="00E13F0C"/>
    <w:rsid w:val="00E22E67"/>
    <w:rsid w:val="00E36EDD"/>
    <w:rsid w:val="00E60A59"/>
    <w:rsid w:val="00E66D5E"/>
    <w:rsid w:val="00E77156"/>
    <w:rsid w:val="00E83E39"/>
    <w:rsid w:val="00EA131A"/>
    <w:rsid w:val="00EB2B04"/>
    <w:rsid w:val="00EB2D63"/>
    <w:rsid w:val="00EC4797"/>
    <w:rsid w:val="00EF2FB3"/>
    <w:rsid w:val="00F22D1F"/>
    <w:rsid w:val="00F3563E"/>
    <w:rsid w:val="00F44F0E"/>
    <w:rsid w:val="00F46C79"/>
    <w:rsid w:val="00F628AB"/>
    <w:rsid w:val="00F83552"/>
    <w:rsid w:val="00FA06F8"/>
    <w:rsid w:val="00FA74EE"/>
    <w:rsid w:val="00FB72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5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D3A9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3A9E"/>
    <w:pPr>
      <w:ind w:firstLineChars="200" w:firstLine="420"/>
    </w:pPr>
  </w:style>
</w:styles>
</file>

<file path=word/webSettings.xml><?xml version="1.0" encoding="utf-8"?>
<w:webSettings xmlns:r="http://schemas.openxmlformats.org/officeDocument/2006/relationships" xmlns:w="http://schemas.openxmlformats.org/wordprocessingml/2006/main">
  <w:divs>
    <w:div w:id="17918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C72C0-8115-40EB-8B7F-0D294D44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402</Words>
  <Characters>2294</Characters>
  <Application>Microsoft Office Word</Application>
  <DocSecurity>0</DocSecurity>
  <Lines>19</Lines>
  <Paragraphs>5</Paragraphs>
  <ScaleCrop>false</ScaleCrop>
  <Company>Microsoft</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2015年东莞市技师学院部门决算   </dc:title>
  <dc:subject/>
  <dc:creator>李峰</dc:creator>
  <cp:keywords/>
  <dc:description/>
  <cp:lastModifiedBy>Acer</cp:lastModifiedBy>
  <cp:revision>19</cp:revision>
  <cp:lastPrinted>2016-09-14T07:31:00Z</cp:lastPrinted>
  <dcterms:created xsi:type="dcterms:W3CDTF">2016-09-19T08:13:00Z</dcterms:created>
  <dcterms:modified xsi:type="dcterms:W3CDTF">2016-09-26T07:49:00Z</dcterms:modified>
</cp:coreProperties>
</file>